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23C7" w14:textId="77777777" w:rsidR="001E60F7" w:rsidRPr="001231CA" w:rsidRDefault="001E60F7" w:rsidP="001E60F7">
      <w:pPr>
        <w:spacing w:after="0" w:line="288" w:lineRule="auto"/>
        <w:jc w:val="center"/>
        <w:rPr>
          <w:rFonts w:ascii="Gill Sans MT" w:hAnsi="Gill Sans MT"/>
          <w:color w:val="404040"/>
          <w:sz w:val="24"/>
          <w:szCs w:val="24"/>
        </w:rPr>
      </w:pPr>
    </w:p>
    <w:p w14:paraId="59E68466" w14:textId="77777777" w:rsidR="001E60F7" w:rsidRPr="001231CA" w:rsidRDefault="001E60F7" w:rsidP="001E60F7">
      <w:pPr>
        <w:spacing w:after="0" w:line="288" w:lineRule="auto"/>
        <w:jc w:val="center"/>
        <w:rPr>
          <w:rFonts w:ascii="Gill Sans MT" w:hAnsi="Gill Sans MT"/>
          <w:color w:val="404040"/>
          <w:sz w:val="24"/>
          <w:szCs w:val="24"/>
        </w:rPr>
      </w:pPr>
    </w:p>
    <w:p w14:paraId="7B7227AD" w14:textId="77777777" w:rsidR="00B41AAA" w:rsidRDefault="00B41AAA" w:rsidP="00C74EAE">
      <w:pPr>
        <w:spacing w:after="0" w:line="288" w:lineRule="auto"/>
        <w:rPr>
          <w:rFonts w:ascii="Verdana" w:hAnsi="Verdana"/>
          <w:b/>
          <w:color w:val="404040"/>
          <w:sz w:val="28"/>
          <w:szCs w:val="28"/>
        </w:rPr>
      </w:pPr>
    </w:p>
    <w:p w14:paraId="656903E4" w14:textId="77777777" w:rsidR="001231CA" w:rsidRPr="001231CA" w:rsidRDefault="001231CA" w:rsidP="00170114">
      <w:pPr>
        <w:spacing w:after="0" w:line="288" w:lineRule="auto"/>
        <w:jc w:val="center"/>
        <w:rPr>
          <w:rFonts w:ascii="Verdana" w:hAnsi="Verdana"/>
          <w:b/>
          <w:color w:val="404040"/>
          <w:sz w:val="28"/>
          <w:szCs w:val="28"/>
        </w:rPr>
      </w:pPr>
    </w:p>
    <w:p w14:paraId="08C73F56" w14:textId="77777777" w:rsidR="00170114" w:rsidRPr="000C41EC" w:rsidRDefault="00170114" w:rsidP="00170114">
      <w:pPr>
        <w:spacing w:after="0" w:line="288" w:lineRule="auto"/>
        <w:jc w:val="center"/>
        <w:rPr>
          <w:rFonts w:ascii="Verdana" w:hAnsi="Verdana"/>
          <w:b/>
          <w:color w:val="404040"/>
          <w:sz w:val="24"/>
          <w:szCs w:val="24"/>
        </w:rPr>
      </w:pPr>
      <w:r w:rsidRPr="000C41EC">
        <w:rPr>
          <w:rFonts w:ascii="Verdana" w:hAnsi="Verdana"/>
          <w:b/>
          <w:color w:val="404040"/>
          <w:sz w:val="24"/>
          <w:szCs w:val="24"/>
        </w:rPr>
        <w:t>Nota per la stampa</w:t>
      </w:r>
    </w:p>
    <w:p w14:paraId="5ED5833B" w14:textId="77777777" w:rsidR="00170114" w:rsidRPr="000C41EC" w:rsidRDefault="00170114" w:rsidP="00B41AAA">
      <w:pPr>
        <w:jc w:val="center"/>
        <w:rPr>
          <w:rFonts w:ascii="Verdana" w:hAnsi="Verdana"/>
          <w:b/>
          <w:color w:val="0070C0"/>
          <w:sz w:val="24"/>
          <w:szCs w:val="24"/>
        </w:rPr>
      </w:pPr>
    </w:p>
    <w:p w14:paraId="40186917" w14:textId="195E5262" w:rsidR="00B41AAA" w:rsidRPr="000C41EC" w:rsidRDefault="00B41AAA" w:rsidP="00B41AAA">
      <w:pPr>
        <w:jc w:val="center"/>
        <w:rPr>
          <w:rFonts w:ascii="Verdana" w:hAnsi="Verdana"/>
          <w:b/>
          <w:sz w:val="24"/>
          <w:szCs w:val="24"/>
        </w:rPr>
      </w:pPr>
      <w:r w:rsidRPr="000C41EC">
        <w:rPr>
          <w:rFonts w:ascii="Verdana" w:hAnsi="Verdana"/>
          <w:b/>
          <w:sz w:val="24"/>
          <w:szCs w:val="24"/>
        </w:rPr>
        <w:t>ACEA A “MAKER FAIRE ROME” PER SOSTENERE INNOVAZIONE &amp; SOSTENIBILITA’</w:t>
      </w:r>
    </w:p>
    <w:p w14:paraId="34484303" w14:textId="67522519" w:rsidR="00E17B35" w:rsidRDefault="001E60F7" w:rsidP="00500D97">
      <w:pPr>
        <w:spacing w:after="0" w:line="264" w:lineRule="auto"/>
        <w:contextualSpacing/>
        <w:jc w:val="both"/>
        <w:rPr>
          <w:rFonts w:ascii="Verdana" w:eastAsia="Verdana" w:hAnsi="Verdana" w:cs="Verdana"/>
          <w:sz w:val="24"/>
          <w:szCs w:val="24"/>
        </w:rPr>
      </w:pPr>
      <w:r w:rsidRPr="00500D97">
        <w:rPr>
          <w:rFonts w:ascii="Verdana" w:hAnsi="Verdana"/>
          <w:b/>
          <w:sz w:val="24"/>
          <w:szCs w:val="24"/>
        </w:rPr>
        <w:t>Roma, 15 settembre 2021.</w:t>
      </w:r>
      <w:r w:rsidR="00170114" w:rsidRPr="00500D97">
        <w:rPr>
          <w:rFonts w:ascii="Verdana" w:hAnsi="Verdana" w:cs="Arial"/>
          <w:spacing w:val="-15"/>
          <w:sz w:val="24"/>
          <w:szCs w:val="24"/>
        </w:rPr>
        <w:t xml:space="preserve"> Per l’ottavo anno consecutivo ACEA partecipa come sponsor ed espositore al </w:t>
      </w:r>
      <w:r w:rsidR="002641D2" w:rsidRPr="00500D97">
        <w:rPr>
          <w:rFonts w:ascii="Verdana" w:hAnsi="Verdana" w:cs="Arial"/>
          <w:spacing w:val="-15"/>
          <w:sz w:val="24"/>
          <w:szCs w:val="24"/>
        </w:rPr>
        <w:t>“</w:t>
      </w:r>
      <w:r w:rsidR="00170114" w:rsidRPr="00500D97">
        <w:rPr>
          <w:rFonts w:ascii="Verdana" w:hAnsi="Verdana" w:cs="Arial"/>
          <w:spacing w:val="-15"/>
          <w:sz w:val="24"/>
          <w:szCs w:val="24"/>
        </w:rPr>
        <w:t xml:space="preserve">Maker </w:t>
      </w:r>
      <w:proofErr w:type="spellStart"/>
      <w:r w:rsidR="00170114" w:rsidRPr="00500D97">
        <w:rPr>
          <w:rFonts w:ascii="Verdana" w:hAnsi="Verdana" w:cs="Arial"/>
          <w:spacing w:val="-15"/>
          <w:sz w:val="24"/>
          <w:szCs w:val="24"/>
        </w:rPr>
        <w:t>Faire</w:t>
      </w:r>
      <w:proofErr w:type="spellEnd"/>
      <w:r w:rsidR="00170114" w:rsidRPr="00500D97">
        <w:rPr>
          <w:rFonts w:ascii="Verdana" w:hAnsi="Verdana" w:cs="Arial"/>
          <w:spacing w:val="-15"/>
          <w:sz w:val="24"/>
          <w:szCs w:val="24"/>
        </w:rPr>
        <w:t xml:space="preserve"> di Roma</w:t>
      </w:r>
      <w:r w:rsidR="002641D2" w:rsidRPr="00500D97">
        <w:rPr>
          <w:rFonts w:ascii="Verdana" w:hAnsi="Verdana" w:cs="Arial"/>
          <w:spacing w:val="-15"/>
          <w:sz w:val="24"/>
          <w:szCs w:val="24"/>
        </w:rPr>
        <w:t xml:space="preserve"> – </w:t>
      </w:r>
      <w:r w:rsidR="0036200B" w:rsidRPr="00500D97">
        <w:rPr>
          <w:rFonts w:ascii="Verdana" w:hAnsi="Verdana" w:cs="Arial"/>
          <w:spacing w:val="-15"/>
          <w:sz w:val="24"/>
          <w:szCs w:val="24"/>
        </w:rPr>
        <w:t xml:space="preserve">The </w:t>
      </w:r>
      <w:proofErr w:type="spellStart"/>
      <w:r w:rsidR="002641D2" w:rsidRPr="00500D97">
        <w:rPr>
          <w:rFonts w:ascii="Verdana" w:hAnsi="Verdana" w:cs="Arial"/>
          <w:spacing w:val="-15"/>
          <w:sz w:val="24"/>
          <w:szCs w:val="24"/>
        </w:rPr>
        <w:t>European</w:t>
      </w:r>
      <w:proofErr w:type="spellEnd"/>
      <w:r w:rsidR="002641D2" w:rsidRPr="00500D97">
        <w:rPr>
          <w:rFonts w:ascii="Verdana" w:hAnsi="Verdana" w:cs="Arial"/>
          <w:spacing w:val="-15"/>
          <w:sz w:val="24"/>
          <w:szCs w:val="24"/>
        </w:rPr>
        <w:t xml:space="preserve"> Edition”</w:t>
      </w:r>
      <w:r w:rsidR="00170114" w:rsidRPr="00500D97">
        <w:rPr>
          <w:rFonts w:ascii="Verdana" w:hAnsi="Verdana" w:cs="Arial"/>
          <w:spacing w:val="-15"/>
          <w:sz w:val="24"/>
          <w:szCs w:val="24"/>
        </w:rPr>
        <w:t xml:space="preserve">, </w:t>
      </w:r>
      <w:r w:rsidR="00B41AAA" w:rsidRPr="00500D97">
        <w:rPr>
          <w:rFonts w:ascii="Verdana" w:hAnsi="Verdana"/>
          <w:sz w:val="24"/>
          <w:szCs w:val="24"/>
        </w:rPr>
        <w:t xml:space="preserve">il luogo in cui imprese, scuole, università, centri di ricerca, innovatori, artisti </w:t>
      </w:r>
      <w:r w:rsidR="001231CA" w:rsidRPr="00500D97">
        <w:rPr>
          <w:rFonts w:ascii="Verdana" w:hAnsi="Verdana"/>
          <w:sz w:val="24"/>
          <w:szCs w:val="24"/>
        </w:rPr>
        <w:t xml:space="preserve">e </w:t>
      </w:r>
      <w:r w:rsidR="00B41AAA" w:rsidRPr="00500D97">
        <w:rPr>
          <w:rFonts w:ascii="Verdana" w:hAnsi="Verdana"/>
          <w:sz w:val="24"/>
          <w:szCs w:val="24"/>
        </w:rPr>
        <w:t>appassionati di ogni età si incontrano per presentare i propri progetti e condividere le proprie conoscenze.</w:t>
      </w:r>
      <w:r w:rsidR="001231CA" w:rsidRPr="00500D97">
        <w:rPr>
          <w:rFonts w:ascii="Verdana" w:eastAsia="Times New Roman" w:hAnsi="Verdana" w:cs="Arial"/>
          <w:spacing w:val="-15"/>
          <w:sz w:val="24"/>
          <w:szCs w:val="24"/>
          <w:lang w:eastAsia="it-IT"/>
        </w:rPr>
        <w:t xml:space="preserve"> </w:t>
      </w:r>
      <w:r w:rsidR="00B41AAA" w:rsidRPr="00500D97">
        <w:rPr>
          <w:rFonts w:ascii="Verdana" w:eastAsia="Times New Roman" w:hAnsi="Verdana" w:cs="Arial"/>
          <w:spacing w:val="-15"/>
          <w:sz w:val="24"/>
          <w:szCs w:val="24"/>
          <w:lang w:eastAsia="it-IT"/>
        </w:rPr>
        <w:t>La manifestazione</w:t>
      </w:r>
      <w:r w:rsidR="001231CA" w:rsidRPr="00500D97">
        <w:rPr>
          <w:rFonts w:ascii="Verdana" w:eastAsia="Times New Roman" w:hAnsi="Verdana" w:cs="Arial"/>
          <w:spacing w:val="-15"/>
          <w:sz w:val="24"/>
          <w:szCs w:val="24"/>
          <w:lang w:eastAsia="it-IT"/>
        </w:rPr>
        <w:t>,</w:t>
      </w:r>
      <w:r w:rsidR="00313DF3">
        <w:rPr>
          <w:rFonts w:ascii="Verdana" w:eastAsia="Times New Roman" w:hAnsi="Verdana" w:cs="Arial"/>
          <w:spacing w:val="-15"/>
          <w:sz w:val="24"/>
          <w:szCs w:val="24"/>
          <w:lang w:eastAsia="it-IT"/>
        </w:rPr>
        <w:t xml:space="preserve"> che è la più importante</w:t>
      </w:r>
      <w:r w:rsidR="001231CA" w:rsidRPr="00500D97">
        <w:rPr>
          <w:rFonts w:ascii="Verdana" w:eastAsia="Times New Roman" w:hAnsi="Verdana" w:cs="Arial"/>
          <w:spacing w:val="-15"/>
          <w:sz w:val="24"/>
          <w:szCs w:val="24"/>
          <w:lang w:eastAsia="it-IT"/>
        </w:rPr>
        <w:t xml:space="preserve"> </w:t>
      </w:r>
      <w:r w:rsidR="00313DF3">
        <w:rPr>
          <w:rFonts w:ascii="Verdana" w:eastAsia="Times New Roman" w:hAnsi="Verdana" w:cs="Arial"/>
          <w:spacing w:val="-15"/>
          <w:sz w:val="24"/>
          <w:szCs w:val="24"/>
          <w:lang w:eastAsia="it-IT"/>
        </w:rPr>
        <w:t xml:space="preserve">iniziativa </w:t>
      </w:r>
      <w:proofErr w:type="gramStart"/>
      <w:r w:rsidR="00313DF3">
        <w:rPr>
          <w:rFonts w:ascii="Verdana" w:eastAsia="Times New Roman" w:hAnsi="Verdana" w:cs="Arial"/>
          <w:spacing w:val="-15"/>
          <w:sz w:val="24"/>
          <w:szCs w:val="24"/>
          <w:lang w:eastAsia="it-IT"/>
        </w:rPr>
        <w:t xml:space="preserve">europea </w:t>
      </w:r>
      <w:r w:rsidR="00170114" w:rsidRPr="00500D97">
        <w:rPr>
          <w:rFonts w:ascii="Verdana" w:hAnsi="Verdana" w:cs="Arial"/>
          <w:spacing w:val="-15"/>
          <w:sz w:val="24"/>
          <w:szCs w:val="24"/>
        </w:rPr>
        <w:t xml:space="preserve"> </w:t>
      </w:r>
      <w:r w:rsidR="00170114" w:rsidRPr="00500D97">
        <w:rPr>
          <w:rFonts w:ascii="Verdana" w:eastAsia="Times New Roman" w:hAnsi="Verdana" w:cs="Arial"/>
          <w:i/>
          <w:spacing w:val="-15"/>
          <w:sz w:val="24"/>
          <w:szCs w:val="24"/>
          <w:lang w:eastAsia="it-IT"/>
        </w:rPr>
        <w:t>family</w:t>
      </w:r>
      <w:proofErr w:type="gramEnd"/>
      <w:r w:rsidR="00170114" w:rsidRPr="00500D97">
        <w:rPr>
          <w:rFonts w:ascii="Verdana" w:eastAsia="Times New Roman" w:hAnsi="Verdana" w:cs="Arial"/>
          <w:i/>
          <w:spacing w:val="-15"/>
          <w:sz w:val="24"/>
          <w:szCs w:val="24"/>
          <w:lang w:eastAsia="it-IT"/>
        </w:rPr>
        <w:t>-</w:t>
      </w:r>
      <w:proofErr w:type="spellStart"/>
      <w:r w:rsidR="00170114" w:rsidRPr="00500D97">
        <w:rPr>
          <w:rFonts w:ascii="Verdana" w:eastAsia="Times New Roman" w:hAnsi="Verdana" w:cs="Arial"/>
          <w:i/>
          <w:spacing w:val="-15"/>
          <w:sz w:val="24"/>
          <w:szCs w:val="24"/>
          <w:lang w:eastAsia="it-IT"/>
        </w:rPr>
        <w:t>friendly</w:t>
      </w:r>
      <w:proofErr w:type="spellEnd"/>
      <w:r w:rsidR="00170114" w:rsidRPr="00500D97">
        <w:rPr>
          <w:rFonts w:ascii="Verdana" w:eastAsia="Times New Roman" w:hAnsi="Verdana" w:cs="Arial"/>
          <w:spacing w:val="-15"/>
          <w:sz w:val="24"/>
          <w:szCs w:val="24"/>
          <w:lang w:eastAsia="it-IT"/>
        </w:rPr>
        <w:t xml:space="preserve"> </w:t>
      </w:r>
      <w:r w:rsidR="00313DF3">
        <w:rPr>
          <w:rFonts w:ascii="Verdana" w:eastAsia="Times New Roman" w:hAnsi="Verdana" w:cs="Arial"/>
          <w:spacing w:val="-15"/>
          <w:sz w:val="24"/>
          <w:szCs w:val="24"/>
          <w:lang w:eastAsia="it-IT"/>
        </w:rPr>
        <w:t xml:space="preserve">dedicata all’innovazione e alle nuove tendenze della tecnologia, </w:t>
      </w:r>
      <w:r w:rsidR="001231CA" w:rsidRPr="00500D97">
        <w:rPr>
          <w:rFonts w:ascii="Verdana" w:eastAsia="Times New Roman" w:hAnsi="Verdana" w:cs="Arial"/>
          <w:spacing w:val="-15"/>
          <w:sz w:val="24"/>
          <w:szCs w:val="24"/>
          <w:lang w:eastAsia="it-IT"/>
        </w:rPr>
        <w:t xml:space="preserve">è diventata per </w:t>
      </w:r>
      <w:r w:rsidR="00B41AAA" w:rsidRPr="00500D97">
        <w:rPr>
          <w:rFonts w:ascii="Verdana" w:eastAsia="Times New Roman" w:hAnsi="Verdana" w:cs="Arial"/>
          <w:spacing w:val="-15"/>
          <w:sz w:val="24"/>
          <w:szCs w:val="24"/>
          <w:lang w:eastAsia="it-IT"/>
        </w:rPr>
        <w:t>ACEA</w:t>
      </w:r>
      <w:r w:rsidR="001231CA" w:rsidRPr="00500D97">
        <w:rPr>
          <w:rFonts w:ascii="Verdana" w:eastAsiaTheme="minorEastAsia" w:hAnsi="Verdana"/>
          <w:sz w:val="24"/>
          <w:szCs w:val="24"/>
          <w:lang w:eastAsia="it-IT"/>
        </w:rPr>
        <w:t xml:space="preserve"> un appuntamento </w:t>
      </w:r>
      <w:r w:rsidR="000C41EC" w:rsidRPr="00500D97">
        <w:rPr>
          <w:rFonts w:ascii="Verdana" w:eastAsiaTheme="minorEastAsia" w:hAnsi="Verdana"/>
          <w:sz w:val="24"/>
          <w:szCs w:val="24"/>
          <w:lang w:eastAsia="it-IT"/>
        </w:rPr>
        <w:t xml:space="preserve">importante </w:t>
      </w:r>
      <w:r w:rsidR="001231CA" w:rsidRPr="00500D97">
        <w:rPr>
          <w:rFonts w:ascii="Verdana" w:eastAsiaTheme="minorEastAsia" w:hAnsi="Verdana"/>
          <w:sz w:val="24"/>
          <w:szCs w:val="24"/>
          <w:lang w:eastAsia="it-IT"/>
        </w:rPr>
        <w:t xml:space="preserve">e l’occasione per ribadire l’impegno </w:t>
      </w:r>
      <w:r w:rsidR="0027529E">
        <w:rPr>
          <w:rFonts w:ascii="Verdana" w:eastAsiaTheme="minorEastAsia" w:hAnsi="Verdana"/>
          <w:sz w:val="24"/>
          <w:szCs w:val="24"/>
          <w:lang w:eastAsia="it-IT"/>
        </w:rPr>
        <w:t>del</w:t>
      </w:r>
      <w:r w:rsidR="001231CA" w:rsidRPr="00500D97">
        <w:rPr>
          <w:rFonts w:ascii="Verdana" w:eastAsiaTheme="minorEastAsia" w:hAnsi="Verdana"/>
          <w:sz w:val="24"/>
          <w:szCs w:val="24"/>
          <w:lang w:eastAsia="it-IT"/>
        </w:rPr>
        <w:t xml:space="preserve">l’azienda </w:t>
      </w:r>
      <w:r w:rsidR="0027529E">
        <w:rPr>
          <w:rFonts w:ascii="Verdana" w:eastAsiaTheme="minorEastAsia" w:hAnsi="Verdana"/>
          <w:sz w:val="24"/>
          <w:szCs w:val="24"/>
          <w:lang w:eastAsia="it-IT"/>
        </w:rPr>
        <w:t>su questi temi</w:t>
      </w:r>
      <w:r w:rsidR="001231CA" w:rsidRPr="00500D97">
        <w:rPr>
          <w:rFonts w:ascii="Verdana" w:eastAsiaTheme="minorEastAsia" w:hAnsi="Verdana"/>
          <w:spacing w:val="-15"/>
          <w:sz w:val="24"/>
          <w:szCs w:val="24"/>
          <w:shd w:val="clear" w:color="auto" w:fill="FFFFFF"/>
          <w:lang w:eastAsia="it-IT"/>
        </w:rPr>
        <w:t>.  </w:t>
      </w:r>
      <w:r w:rsidR="001231CA" w:rsidRPr="00500D97">
        <w:rPr>
          <w:rFonts w:ascii="Verdana" w:eastAsia="Verdana" w:hAnsi="Verdana" w:cs="Verdana"/>
          <w:sz w:val="24"/>
          <w:szCs w:val="24"/>
        </w:rPr>
        <w:t xml:space="preserve"> </w:t>
      </w:r>
    </w:p>
    <w:p w14:paraId="03847E76" w14:textId="57B8B181" w:rsidR="001E60F7" w:rsidRPr="0058321B" w:rsidRDefault="001231CA" w:rsidP="0058321B">
      <w:pPr>
        <w:spacing w:after="0" w:line="264" w:lineRule="auto"/>
        <w:contextualSpacing/>
        <w:jc w:val="both"/>
        <w:rPr>
          <w:rFonts w:ascii="Verdana" w:hAnsi="Verdana"/>
          <w:sz w:val="24"/>
          <w:szCs w:val="24"/>
        </w:rPr>
      </w:pPr>
      <w:r w:rsidRPr="00500D97">
        <w:rPr>
          <w:rFonts w:ascii="Verdana" w:eastAsia="Times New Roman" w:hAnsi="Verdana" w:cs="Arial"/>
          <w:color w:val="373737"/>
          <w:spacing w:val="-15"/>
          <w:sz w:val="24"/>
          <w:szCs w:val="24"/>
          <w:lang w:eastAsia="it-IT"/>
        </w:rPr>
        <w:t>“L</w:t>
      </w:r>
      <w:r w:rsidR="001E60F7" w:rsidRPr="00500D97">
        <w:rPr>
          <w:rFonts w:ascii="Verdana" w:hAnsi="Verdana"/>
          <w:sz w:val="24"/>
          <w:szCs w:val="24"/>
        </w:rPr>
        <w:t xml:space="preserve">’innovazione </w:t>
      </w:r>
      <w:r w:rsidRPr="00500D97">
        <w:rPr>
          <w:rFonts w:ascii="Verdana" w:hAnsi="Verdana"/>
          <w:sz w:val="24"/>
          <w:szCs w:val="24"/>
        </w:rPr>
        <w:t>-</w:t>
      </w:r>
      <w:r w:rsidR="00E17B35">
        <w:rPr>
          <w:rFonts w:ascii="Verdana" w:eastAsiaTheme="minorEastAsia" w:hAnsi="Verdana" w:cs="Gill Sans"/>
          <w:sz w:val="24"/>
          <w:szCs w:val="24"/>
          <w:lang w:eastAsia="it-IT"/>
        </w:rPr>
        <w:t>ha dichiarato l’Amministratore Delegato di ACEA Giuseppe Gola-</w:t>
      </w:r>
      <w:r w:rsidRPr="00500D97">
        <w:rPr>
          <w:rFonts w:ascii="Verdana" w:eastAsiaTheme="minorEastAsia" w:hAnsi="Verdana" w:cs="Gill Sans"/>
          <w:sz w:val="24"/>
          <w:szCs w:val="24"/>
          <w:lang w:eastAsia="it-IT"/>
        </w:rPr>
        <w:t xml:space="preserve"> </w:t>
      </w:r>
      <w:r w:rsidR="00E15035" w:rsidRPr="00500D97">
        <w:rPr>
          <w:rFonts w:ascii="Verdana" w:eastAsiaTheme="minorEastAsia" w:hAnsi="Verdana" w:cs="Gill Sans"/>
          <w:sz w:val="24"/>
          <w:szCs w:val="24"/>
          <w:lang w:eastAsia="it-IT"/>
        </w:rPr>
        <w:t xml:space="preserve">è parte integrante </w:t>
      </w:r>
      <w:r w:rsidR="004D792E" w:rsidRPr="00500D97">
        <w:rPr>
          <w:rFonts w:ascii="Verdana" w:eastAsiaTheme="minorEastAsia" w:hAnsi="Verdana" w:cs="Gill Sans"/>
          <w:sz w:val="24"/>
          <w:szCs w:val="24"/>
          <w:lang w:eastAsia="it-IT"/>
        </w:rPr>
        <w:t>del Gruppo ACEA</w:t>
      </w:r>
      <w:r w:rsidR="004D792E" w:rsidRPr="00500D97">
        <w:rPr>
          <w:rFonts w:ascii="Verdana" w:hAnsi="Verdana"/>
          <w:sz w:val="24"/>
          <w:szCs w:val="24"/>
        </w:rPr>
        <w:t xml:space="preserve"> </w:t>
      </w:r>
      <w:r w:rsidR="000C41EC" w:rsidRPr="00500D97">
        <w:rPr>
          <w:rFonts w:ascii="Verdana" w:hAnsi="Verdana"/>
          <w:sz w:val="24"/>
          <w:szCs w:val="24"/>
        </w:rPr>
        <w:t>e</w:t>
      </w:r>
      <w:r w:rsidR="0036200B" w:rsidRPr="00500D97">
        <w:rPr>
          <w:rFonts w:ascii="Verdana" w:hAnsi="Verdana"/>
          <w:sz w:val="24"/>
          <w:szCs w:val="24"/>
        </w:rPr>
        <w:t xml:space="preserve"> costituisce</w:t>
      </w:r>
      <w:r w:rsidR="000C41EC" w:rsidRPr="00500D97">
        <w:rPr>
          <w:rFonts w:ascii="Verdana" w:hAnsi="Verdana"/>
          <w:sz w:val="24"/>
          <w:szCs w:val="24"/>
        </w:rPr>
        <w:t xml:space="preserve"> u</w:t>
      </w:r>
      <w:r w:rsidR="00F50AA5" w:rsidRPr="00500D97">
        <w:rPr>
          <w:rFonts w:ascii="Verdana" w:hAnsi="Verdana"/>
          <w:sz w:val="24"/>
          <w:szCs w:val="24"/>
        </w:rPr>
        <w:t>na leva</w:t>
      </w:r>
      <w:r w:rsidR="0036200B" w:rsidRPr="00500D97">
        <w:rPr>
          <w:rFonts w:ascii="Verdana" w:hAnsi="Verdana"/>
          <w:sz w:val="24"/>
          <w:szCs w:val="24"/>
        </w:rPr>
        <w:t xml:space="preserve"> fondamentale per </w:t>
      </w:r>
      <w:r w:rsidR="00F50AA5" w:rsidRPr="00500D97">
        <w:rPr>
          <w:rFonts w:ascii="Verdana" w:hAnsi="Verdana"/>
          <w:sz w:val="24"/>
          <w:szCs w:val="24"/>
        </w:rPr>
        <w:t>il raggiungimento degli obiettivi di sostenibi</w:t>
      </w:r>
      <w:r w:rsidR="00F72768" w:rsidRPr="00500D97">
        <w:rPr>
          <w:rFonts w:ascii="Verdana" w:hAnsi="Verdana"/>
          <w:sz w:val="24"/>
          <w:szCs w:val="24"/>
        </w:rPr>
        <w:t>l</w:t>
      </w:r>
      <w:r w:rsidR="00F50AA5" w:rsidRPr="00500D97">
        <w:rPr>
          <w:rFonts w:ascii="Verdana" w:hAnsi="Verdana"/>
          <w:sz w:val="24"/>
          <w:szCs w:val="24"/>
        </w:rPr>
        <w:t xml:space="preserve">ità che sono </w:t>
      </w:r>
      <w:r w:rsidR="00172788">
        <w:rPr>
          <w:rFonts w:ascii="Verdana" w:hAnsi="Verdana"/>
          <w:sz w:val="24"/>
          <w:szCs w:val="24"/>
        </w:rPr>
        <w:t>alla base</w:t>
      </w:r>
      <w:r w:rsidR="00F50AA5" w:rsidRPr="00500D97">
        <w:rPr>
          <w:rFonts w:ascii="Verdana" w:hAnsi="Verdana"/>
          <w:sz w:val="24"/>
          <w:szCs w:val="24"/>
        </w:rPr>
        <w:t xml:space="preserve"> dei business </w:t>
      </w:r>
      <w:r w:rsidR="004D792E" w:rsidRPr="00500D97">
        <w:rPr>
          <w:rFonts w:ascii="Verdana" w:hAnsi="Verdana"/>
          <w:sz w:val="24"/>
          <w:szCs w:val="24"/>
        </w:rPr>
        <w:t>aziendali</w:t>
      </w:r>
      <w:r w:rsidR="00500D97" w:rsidRPr="00500D97">
        <w:rPr>
          <w:rFonts w:ascii="Verdana" w:hAnsi="Verdana"/>
          <w:sz w:val="24"/>
          <w:szCs w:val="24"/>
        </w:rPr>
        <w:t>,</w:t>
      </w:r>
      <w:r w:rsidR="004374E7" w:rsidRPr="00500D97">
        <w:rPr>
          <w:rFonts w:ascii="Verdana" w:hAnsi="Verdana"/>
          <w:sz w:val="24"/>
          <w:szCs w:val="24"/>
        </w:rPr>
        <w:t xml:space="preserve"> </w:t>
      </w:r>
      <w:r w:rsidR="004374E7" w:rsidRPr="00D03F87">
        <w:rPr>
          <w:rFonts w:ascii="Verdana" w:hAnsi="Verdana"/>
          <w:sz w:val="24"/>
          <w:szCs w:val="24"/>
        </w:rPr>
        <w:t xml:space="preserve">dalle reti idriche ed elettriche fino al </w:t>
      </w:r>
      <w:proofErr w:type="spellStart"/>
      <w:r w:rsidR="004374E7" w:rsidRPr="00D03F87">
        <w:rPr>
          <w:rFonts w:ascii="Verdana" w:hAnsi="Verdana"/>
          <w:sz w:val="24"/>
          <w:szCs w:val="24"/>
        </w:rPr>
        <w:t>waste</w:t>
      </w:r>
      <w:proofErr w:type="spellEnd"/>
      <w:r w:rsidR="004374E7" w:rsidRPr="00D03F87">
        <w:rPr>
          <w:rFonts w:ascii="Verdana" w:hAnsi="Verdana"/>
          <w:sz w:val="24"/>
          <w:szCs w:val="24"/>
        </w:rPr>
        <w:t xml:space="preserve"> management</w:t>
      </w:r>
      <w:r w:rsidR="004374E7" w:rsidRPr="00500D97">
        <w:rPr>
          <w:rFonts w:ascii="Verdana" w:hAnsi="Verdana"/>
          <w:sz w:val="24"/>
          <w:szCs w:val="24"/>
        </w:rPr>
        <w:t>.</w:t>
      </w:r>
      <w:r w:rsidR="000C41EC" w:rsidRPr="00500D97">
        <w:rPr>
          <w:rFonts w:ascii="Verdana" w:hAnsi="Verdana"/>
          <w:sz w:val="24"/>
          <w:szCs w:val="24"/>
        </w:rPr>
        <w:t xml:space="preserve"> </w:t>
      </w:r>
      <w:r w:rsidR="006B133F" w:rsidRPr="00500D97">
        <w:rPr>
          <w:rFonts w:ascii="Verdana" w:hAnsi="Verdana"/>
          <w:sz w:val="24"/>
          <w:szCs w:val="24"/>
        </w:rPr>
        <w:t xml:space="preserve">ACEA </w:t>
      </w:r>
      <w:r w:rsidR="00EE071D">
        <w:rPr>
          <w:rFonts w:ascii="Verdana" w:hAnsi="Verdana"/>
          <w:sz w:val="24"/>
          <w:szCs w:val="24"/>
        </w:rPr>
        <w:t>dedica gran</w:t>
      </w:r>
      <w:r w:rsidR="00E10960">
        <w:rPr>
          <w:rFonts w:ascii="Verdana" w:hAnsi="Verdana"/>
          <w:sz w:val="24"/>
          <w:szCs w:val="24"/>
        </w:rPr>
        <w:t>d</w:t>
      </w:r>
      <w:r w:rsidR="00EE071D">
        <w:rPr>
          <w:rFonts w:ascii="Verdana" w:hAnsi="Verdana"/>
          <w:sz w:val="24"/>
          <w:szCs w:val="24"/>
        </w:rPr>
        <w:t>e attenzione all’innovazione,</w:t>
      </w:r>
      <w:r w:rsidR="00172788">
        <w:rPr>
          <w:rFonts w:ascii="Verdana" w:hAnsi="Verdana"/>
          <w:sz w:val="24"/>
          <w:szCs w:val="24"/>
        </w:rPr>
        <w:t xml:space="preserve"> </w:t>
      </w:r>
      <w:r w:rsidR="009B26E4" w:rsidRPr="00500D97">
        <w:rPr>
          <w:rFonts w:ascii="Verdana" w:hAnsi="Verdana"/>
          <w:sz w:val="24"/>
          <w:szCs w:val="24"/>
        </w:rPr>
        <w:t xml:space="preserve">che </w:t>
      </w:r>
      <w:r w:rsidR="006B133F" w:rsidRPr="00500D97">
        <w:rPr>
          <w:rFonts w:ascii="Verdana" w:hAnsi="Verdana"/>
          <w:sz w:val="24"/>
          <w:szCs w:val="24"/>
        </w:rPr>
        <w:t>è uno de</w:t>
      </w:r>
      <w:r w:rsidR="00D86EBC">
        <w:rPr>
          <w:rFonts w:ascii="Verdana" w:hAnsi="Verdana"/>
          <w:sz w:val="24"/>
          <w:szCs w:val="24"/>
        </w:rPr>
        <w:t xml:space="preserve">i pillar del Piano industriale </w:t>
      </w:r>
      <w:r w:rsidR="00A13947">
        <w:rPr>
          <w:rFonts w:ascii="Verdana" w:hAnsi="Verdana"/>
          <w:sz w:val="24"/>
          <w:szCs w:val="24"/>
        </w:rPr>
        <w:t xml:space="preserve">a cui sono </w:t>
      </w:r>
      <w:r w:rsidR="00396D7A">
        <w:rPr>
          <w:rFonts w:ascii="Verdana" w:hAnsi="Verdana"/>
          <w:sz w:val="24"/>
          <w:szCs w:val="24"/>
        </w:rPr>
        <w:t xml:space="preserve">stati </w:t>
      </w:r>
      <w:r w:rsidR="00A13947">
        <w:rPr>
          <w:rFonts w:ascii="Verdana" w:hAnsi="Verdana"/>
          <w:sz w:val="24"/>
          <w:szCs w:val="24"/>
        </w:rPr>
        <w:t>destinati</w:t>
      </w:r>
      <w:r w:rsidR="00D86EBC">
        <w:rPr>
          <w:rFonts w:ascii="Verdana" w:hAnsi="Verdana"/>
          <w:sz w:val="24"/>
          <w:szCs w:val="24"/>
        </w:rPr>
        <w:t xml:space="preserve"> </w:t>
      </w:r>
      <w:r w:rsidR="006B133F" w:rsidRPr="00500D97">
        <w:rPr>
          <w:rFonts w:ascii="Verdana" w:hAnsi="Verdana"/>
          <w:sz w:val="24"/>
          <w:szCs w:val="24"/>
        </w:rPr>
        <w:t xml:space="preserve">615 milioni </w:t>
      </w:r>
      <w:r w:rsidR="00D86EBC">
        <w:rPr>
          <w:rFonts w:ascii="Verdana" w:hAnsi="Verdana"/>
          <w:sz w:val="24"/>
          <w:szCs w:val="24"/>
        </w:rPr>
        <w:t>di investimenti</w:t>
      </w:r>
      <w:r w:rsidR="00172788">
        <w:rPr>
          <w:rFonts w:ascii="Verdana" w:hAnsi="Verdana"/>
          <w:sz w:val="24"/>
          <w:szCs w:val="24"/>
        </w:rPr>
        <w:t xml:space="preserve">, </w:t>
      </w:r>
      <w:r w:rsidR="006B133F" w:rsidRPr="00500D97">
        <w:rPr>
          <w:rFonts w:ascii="Verdana" w:hAnsi="Verdana"/>
          <w:sz w:val="24"/>
          <w:szCs w:val="24"/>
        </w:rPr>
        <w:t xml:space="preserve">sia promuovendola come cultura aziendale, sia partecipando ad eventi come il Maker </w:t>
      </w:r>
      <w:proofErr w:type="spellStart"/>
      <w:r w:rsidR="006B133F" w:rsidRPr="00500D97">
        <w:rPr>
          <w:rFonts w:ascii="Verdana" w:hAnsi="Verdana"/>
          <w:sz w:val="24"/>
          <w:szCs w:val="24"/>
        </w:rPr>
        <w:t>Faire</w:t>
      </w:r>
      <w:proofErr w:type="spellEnd"/>
      <w:r w:rsidR="006B133F" w:rsidRPr="00500D97">
        <w:rPr>
          <w:rFonts w:ascii="Verdana" w:hAnsi="Verdana"/>
          <w:sz w:val="24"/>
          <w:szCs w:val="24"/>
        </w:rPr>
        <w:t xml:space="preserve"> che ci permettono </w:t>
      </w:r>
      <w:r w:rsidR="000A2199" w:rsidRPr="00500D97">
        <w:rPr>
          <w:rFonts w:ascii="Verdana" w:hAnsi="Verdana"/>
          <w:sz w:val="24"/>
          <w:szCs w:val="24"/>
        </w:rPr>
        <w:t xml:space="preserve">di far conoscere anche ai più giovani il ruolo centrale </w:t>
      </w:r>
      <w:proofErr w:type="gramStart"/>
      <w:r w:rsidR="000A2199" w:rsidRPr="00500D97">
        <w:rPr>
          <w:rFonts w:ascii="Verdana" w:hAnsi="Verdana"/>
          <w:sz w:val="24"/>
          <w:szCs w:val="24"/>
        </w:rPr>
        <w:t xml:space="preserve">delle </w:t>
      </w:r>
      <w:r w:rsidR="000A2199" w:rsidRPr="00500D97">
        <w:rPr>
          <w:rFonts w:ascii="Verdana" w:hAnsi="Verdana"/>
          <w:bCs/>
          <w:sz w:val="24"/>
          <w:szCs w:val="24"/>
        </w:rPr>
        <w:t>utilit</w:t>
      </w:r>
      <w:r w:rsidR="0047184A">
        <w:rPr>
          <w:rFonts w:ascii="Verdana" w:hAnsi="Verdana"/>
          <w:bCs/>
          <w:sz w:val="24"/>
          <w:szCs w:val="24"/>
        </w:rPr>
        <w:t>y</w:t>
      </w:r>
      <w:proofErr w:type="gramEnd"/>
      <w:r w:rsidR="000A2199" w:rsidRPr="00500D97">
        <w:rPr>
          <w:rFonts w:ascii="Verdana" w:hAnsi="Verdana"/>
          <w:sz w:val="24"/>
          <w:szCs w:val="24"/>
        </w:rPr>
        <w:t xml:space="preserve"> </w:t>
      </w:r>
      <w:r w:rsidR="00172788">
        <w:rPr>
          <w:rFonts w:ascii="Verdana" w:hAnsi="Verdana"/>
          <w:sz w:val="24"/>
          <w:szCs w:val="24"/>
        </w:rPr>
        <w:t>e</w:t>
      </w:r>
      <w:r w:rsidR="000A2199" w:rsidRPr="00500D97">
        <w:rPr>
          <w:rFonts w:ascii="Verdana" w:hAnsi="Verdana"/>
          <w:sz w:val="24"/>
          <w:szCs w:val="24"/>
        </w:rPr>
        <w:t xml:space="preserve"> i nostri </w:t>
      </w:r>
      <w:r w:rsidR="000A2199" w:rsidRPr="0058321B">
        <w:rPr>
          <w:rFonts w:ascii="Verdana" w:hAnsi="Verdana"/>
          <w:sz w:val="24"/>
          <w:szCs w:val="24"/>
        </w:rPr>
        <w:t xml:space="preserve">progetti per </w:t>
      </w:r>
      <w:r w:rsidR="00500D97" w:rsidRPr="00500D97">
        <w:rPr>
          <w:rFonts w:ascii="Verdana" w:hAnsi="Verdana"/>
          <w:sz w:val="24"/>
          <w:szCs w:val="24"/>
        </w:rPr>
        <w:t>la trasformazione digitale delle città</w:t>
      </w:r>
      <w:r w:rsidR="00D86EBC">
        <w:rPr>
          <w:rFonts w:ascii="Verdana" w:hAnsi="Verdana"/>
          <w:sz w:val="24"/>
          <w:szCs w:val="24"/>
        </w:rPr>
        <w:t>,</w:t>
      </w:r>
      <w:r w:rsidR="00500D97" w:rsidRPr="00500D97">
        <w:rPr>
          <w:rFonts w:ascii="Verdana" w:hAnsi="Verdana"/>
          <w:sz w:val="24"/>
          <w:szCs w:val="24"/>
        </w:rPr>
        <w:t xml:space="preserve"> facendole evolvere in </w:t>
      </w:r>
      <w:proofErr w:type="spellStart"/>
      <w:r w:rsidR="00500D97" w:rsidRPr="00500D97">
        <w:rPr>
          <w:rFonts w:ascii="Verdana" w:hAnsi="Verdana"/>
          <w:sz w:val="24"/>
          <w:szCs w:val="24"/>
        </w:rPr>
        <w:t>smartcities</w:t>
      </w:r>
      <w:proofErr w:type="spellEnd"/>
      <w:r w:rsidR="00500D97">
        <w:rPr>
          <w:rFonts w:ascii="Verdana" w:hAnsi="Verdana"/>
          <w:sz w:val="24"/>
          <w:szCs w:val="24"/>
        </w:rPr>
        <w:t>”</w:t>
      </w:r>
      <w:r w:rsidR="00500D97" w:rsidRPr="00500D97">
        <w:rPr>
          <w:rFonts w:ascii="Verdana" w:hAnsi="Verdana"/>
          <w:sz w:val="24"/>
          <w:szCs w:val="24"/>
        </w:rPr>
        <w:t>.</w:t>
      </w:r>
      <w:r w:rsidR="001E60F7" w:rsidRPr="00500D97">
        <w:rPr>
          <w:rFonts w:ascii="Verdana" w:hAnsi="Verdana"/>
          <w:color w:val="70AD47" w:themeColor="accent6"/>
          <w:sz w:val="24"/>
          <w:szCs w:val="24"/>
        </w:rPr>
        <w:t xml:space="preserve"> </w:t>
      </w:r>
    </w:p>
    <w:p w14:paraId="08F20C89" w14:textId="77777777" w:rsidR="006E4020" w:rsidRPr="006E4020" w:rsidRDefault="006E4020" w:rsidP="006E4020">
      <w:pPr>
        <w:spacing w:after="0" w:line="264" w:lineRule="auto"/>
        <w:ind w:left="567"/>
        <w:contextualSpacing/>
        <w:jc w:val="both"/>
        <w:rPr>
          <w:rFonts w:ascii="Gill Sans MT" w:hAnsi="Gill Sans MT"/>
        </w:rPr>
      </w:pPr>
    </w:p>
    <w:p w14:paraId="4CFC22E9" w14:textId="77777777" w:rsidR="00BD7569" w:rsidRDefault="00BD7569" w:rsidP="00BD7569">
      <w:pPr>
        <w:pStyle w:val="Corpotesto"/>
        <w:jc w:val="both"/>
        <w:rPr>
          <w:b/>
          <w:sz w:val="20"/>
          <w:szCs w:val="20"/>
        </w:rPr>
      </w:pPr>
    </w:p>
    <w:p w14:paraId="22343582" w14:textId="2F9A4956" w:rsidR="00BD7569" w:rsidRPr="00BD7569" w:rsidRDefault="00C74647" w:rsidP="00BD7569">
      <w:pPr>
        <w:pStyle w:val="Corpotesto"/>
        <w:jc w:val="both"/>
        <w:rPr>
          <w:sz w:val="20"/>
          <w:szCs w:val="20"/>
        </w:rPr>
      </w:pPr>
      <w:bookmarkStart w:id="0" w:name="_GoBack"/>
      <w:bookmarkEnd w:id="0"/>
      <w:r>
        <w:rPr>
          <w:b/>
          <w:sz w:val="20"/>
          <w:szCs w:val="20"/>
        </w:rPr>
        <w:t xml:space="preserve">GRUPPO ACEA </w:t>
      </w:r>
      <w:r w:rsidR="00C74EAE" w:rsidRPr="00C74EAE">
        <w:rPr>
          <w:b/>
          <w:sz w:val="20"/>
          <w:szCs w:val="20"/>
        </w:rPr>
        <w:t>COMPANY PROFILE.</w:t>
      </w:r>
      <w:r w:rsidR="00BD7569" w:rsidRPr="00BD7569">
        <w:t xml:space="preserve"> </w:t>
      </w:r>
      <w:r w:rsidR="00BD7569" w:rsidRPr="00BD7569">
        <w:rPr>
          <w:sz w:val="20"/>
          <w:szCs w:val="20"/>
        </w:rPr>
        <w:t xml:space="preserve">ACEA è una delle principali multiutility italiane. Quotata in Borsa nel 1999, è attiva nella gestione e nello sviluppo di reti e servizi nei business dell’acqua, dell’energia e dell’ambiente. Tra le attività: servizio idrico integrato, distribuzione di energia elettrica, illuminazione pubblica e artistica, vendita di energia elettrica e gas, produzione di energia, trattamento e valorizzazione dei rifiuti. ACEA è il primo operatore nazionale nel settore idrico con circa 9 milioni di abitanti serviti nel Lazio, Toscana, Umbria, Molise e Campania; tra i principali player italiani nell'energia con circa 7 </w:t>
      </w:r>
      <w:proofErr w:type="spellStart"/>
      <w:r w:rsidR="00BD7569" w:rsidRPr="00BD7569">
        <w:rPr>
          <w:sz w:val="20"/>
          <w:szCs w:val="20"/>
        </w:rPr>
        <w:t>TWh</w:t>
      </w:r>
      <w:proofErr w:type="spellEnd"/>
      <w:r w:rsidR="00BD7569" w:rsidRPr="00BD7569">
        <w:rPr>
          <w:sz w:val="20"/>
          <w:szCs w:val="20"/>
        </w:rPr>
        <w:t xml:space="preserve"> di elettricità venduta e nelle reti con circa 10 </w:t>
      </w:r>
      <w:proofErr w:type="spellStart"/>
      <w:r w:rsidR="00BD7569" w:rsidRPr="00BD7569">
        <w:rPr>
          <w:sz w:val="20"/>
          <w:szCs w:val="20"/>
        </w:rPr>
        <w:t>TWh</w:t>
      </w:r>
      <w:proofErr w:type="spellEnd"/>
      <w:r w:rsidR="00BD7569" w:rsidRPr="00BD7569">
        <w:rPr>
          <w:sz w:val="20"/>
          <w:szCs w:val="20"/>
        </w:rPr>
        <w:t xml:space="preserve"> di elettricità distribuita nella città di Roma. È uno dei maggiori operatori in Italia nel settore ambiente con oltre due milioni di tonnellate annue di rifiuti trattati. L’Azienda, impegnata nel raggiungimento di sfidanti obiettivi di sostenibilità, ha inserito nel Piano Industriale 2020–2024 un impegno negli investimenti di 2,1 miliardi di Euro per il raggiungimento di target di sostenibilità tra i quali la riduzione delle emissioni di CO2 e l’utilizzo di energia verde.</w:t>
      </w:r>
    </w:p>
    <w:p w14:paraId="4C2BF577" w14:textId="77777777" w:rsidR="00762D19" w:rsidRPr="001E60F7" w:rsidRDefault="00762D19" w:rsidP="00F20C36">
      <w:pPr>
        <w:jc w:val="both"/>
        <w:rPr>
          <w:rFonts w:ascii="Verdana" w:hAnsi="Verdana"/>
          <w:sz w:val="24"/>
          <w:szCs w:val="24"/>
        </w:rPr>
      </w:pPr>
    </w:p>
    <w:sectPr w:rsidR="00762D19" w:rsidRPr="001E60F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474D8" w14:textId="77777777" w:rsidR="00CB38A3" w:rsidRDefault="00CB38A3" w:rsidP="00170114">
      <w:pPr>
        <w:spacing w:after="0" w:line="240" w:lineRule="auto"/>
      </w:pPr>
      <w:r>
        <w:separator/>
      </w:r>
    </w:p>
  </w:endnote>
  <w:endnote w:type="continuationSeparator" w:id="0">
    <w:p w14:paraId="7BA1C8C9" w14:textId="77777777" w:rsidR="00CB38A3" w:rsidRDefault="00CB38A3" w:rsidP="0017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063DB" w14:textId="77777777" w:rsidR="00CB38A3" w:rsidRDefault="00CB38A3" w:rsidP="00170114">
      <w:pPr>
        <w:spacing w:after="0" w:line="240" w:lineRule="auto"/>
      </w:pPr>
      <w:r>
        <w:separator/>
      </w:r>
    </w:p>
  </w:footnote>
  <w:footnote w:type="continuationSeparator" w:id="0">
    <w:p w14:paraId="38E12374" w14:textId="77777777" w:rsidR="00CB38A3" w:rsidRDefault="00CB38A3" w:rsidP="0017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4F75" w14:textId="77777777" w:rsidR="00170114" w:rsidRDefault="00170114">
    <w:pPr>
      <w:pStyle w:val="Intestazione"/>
    </w:pPr>
    <w:r>
      <w:rPr>
        <w:noProof/>
        <w:lang w:eastAsia="it-IT"/>
      </w:rPr>
      <w:drawing>
        <wp:anchor distT="0" distB="0" distL="114300" distR="114300" simplePos="0" relativeHeight="251659264" behindDoc="0" locked="0" layoutInCell="1" allowOverlap="1" wp14:anchorId="0B16F7E6" wp14:editId="0B30F82B">
          <wp:simplePos x="0" y="0"/>
          <wp:positionH relativeFrom="margin">
            <wp:posOffset>0</wp:posOffset>
          </wp:positionH>
          <wp:positionV relativeFrom="paragraph">
            <wp:posOffset>-635</wp:posOffset>
          </wp:positionV>
          <wp:extent cx="2314575" cy="1076325"/>
          <wp:effectExtent l="0" t="0" r="9525"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4575" cy="10763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55ABF"/>
    <w:multiLevelType w:val="hybridMultilevel"/>
    <w:tmpl w:val="243C990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2A"/>
    <w:rsid w:val="000A2199"/>
    <w:rsid w:val="000A7DB0"/>
    <w:rsid w:val="000C41EC"/>
    <w:rsid w:val="000D3821"/>
    <w:rsid w:val="001231CA"/>
    <w:rsid w:val="00170114"/>
    <w:rsid w:val="00172788"/>
    <w:rsid w:val="001A3F91"/>
    <w:rsid w:val="001C0A03"/>
    <w:rsid w:val="001C6582"/>
    <w:rsid w:val="001E60F7"/>
    <w:rsid w:val="001E7D05"/>
    <w:rsid w:val="001F4917"/>
    <w:rsid w:val="002641D2"/>
    <w:rsid w:val="0027529E"/>
    <w:rsid w:val="00294190"/>
    <w:rsid w:val="002E2F2A"/>
    <w:rsid w:val="00313DF3"/>
    <w:rsid w:val="0036200B"/>
    <w:rsid w:val="00396D7A"/>
    <w:rsid w:val="00417962"/>
    <w:rsid w:val="004374E7"/>
    <w:rsid w:val="0047184A"/>
    <w:rsid w:val="004D792E"/>
    <w:rsid w:val="00500D97"/>
    <w:rsid w:val="00505AA4"/>
    <w:rsid w:val="005771C6"/>
    <w:rsid w:val="0058321B"/>
    <w:rsid w:val="00617AE0"/>
    <w:rsid w:val="00630BFF"/>
    <w:rsid w:val="006560B2"/>
    <w:rsid w:val="00672FE9"/>
    <w:rsid w:val="00675836"/>
    <w:rsid w:val="006929D0"/>
    <w:rsid w:val="006B133F"/>
    <w:rsid w:val="006E4020"/>
    <w:rsid w:val="00762D19"/>
    <w:rsid w:val="0076786A"/>
    <w:rsid w:val="007A5276"/>
    <w:rsid w:val="008C1040"/>
    <w:rsid w:val="00951E22"/>
    <w:rsid w:val="00954875"/>
    <w:rsid w:val="009B26E4"/>
    <w:rsid w:val="009E6A1F"/>
    <w:rsid w:val="00A0699B"/>
    <w:rsid w:val="00A13947"/>
    <w:rsid w:val="00A237BA"/>
    <w:rsid w:val="00A25B55"/>
    <w:rsid w:val="00B10BC6"/>
    <w:rsid w:val="00B41AAA"/>
    <w:rsid w:val="00B80380"/>
    <w:rsid w:val="00BB2B73"/>
    <w:rsid w:val="00BD7569"/>
    <w:rsid w:val="00C23728"/>
    <w:rsid w:val="00C74647"/>
    <w:rsid w:val="00C74EAE"/>
    <w:rsid w:val="00CB38A3"/>
    <w:rsid w:val="00CF16B3"/>
    <w:rsid w:val="00D03F87"/>
    <w:rsid w:val="00D86EBC"/>
    <w:rsid w:val="00DA6AD9"/>
    <w:rsid w:val="00E10960"/>
    <w:rsid w:val="00E15035"/>
    <w:rsid w:val="00E17B35"/>
    <w:rsid w:val="00E975C3"/>
    <w:rsid w:val="00EA3CA9"/>
    <w:rsid w:val="00EE071D"/>
    <w:rsid w:val="00EE6350"/>
    <w:rsid w:val="00F20C36"/>
    <w:rsid w:val="00F21FD5"/>
    <w:rsid w:val="00F50AA5"/>
    <w:rsid w:val="00F72768"/>
    <w:rsid w:val="00FE0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AB2"/>
  <w15:chartTrackingRefBased/>
  <w15:docId w15:val="{6E1C6632-E6AC-4F4A-9E29-84E016A7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60F7"/>
    <w:pPr>
      <w:spacing w:line="256" w:lineRule="auto"/>
    </w:pPr>
  </w:style>
  <w:style w:type="paragraph" w:styleId="Titolo1">
    <w:name w:val="heading 1"/>
    <w:basedOn w:val="Normale"/>
    <w:link w:val="Titolo1Carattere"/>
    <w:uiPriority w:val="1"/>
    <w:qFormat/>
    <w:rsid w:val="00CF16B3"/>
    <w:pPr>
      <w:widowControl w:val="0"/>
      <w:autoSpaceDE w:val="0"/>
      <w:autoSpaceDN w:val="0"/>
      <w:spacing w:after="0" w:line="240" w:lineRule="auto"/>
      <w:ind w:left="3512" w:right="3515" w:hanging="6"/>
      <w:jc w:val="center"/>
      <w:outlineLvl w:val="0"/>
    </w:pPr>
    <w:rPr>
      <w:rFonts w:ascii="Verdana" w:eastAsia="Verdana" w:hAnsi="Verdana" w:cs="Verdan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60F7"/>
    <w:pPr>
      <w:ind w:left="720"/>
      <w:contextualSpacing/>
    </w:pPr>
  </w:style>
  <w:style w:type="paragraph" w:styleId="Intestazione">
    <w:name w:val="header"/>
    <w:basedOn w:val="Normale"/>
    <w:link w:val="IntestazioneCarattere"/>
    <w:uiPriority w:val="99"/>
    <w:unhideWhenUsed/>
    <w:rsid w:val="001701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0114"/>
  </w:style>
  <w:style w:type="paragraph" w:styleId="Pidipagina">
    <w:name w:val="footer"/>
    <w:basedOn w:val="Normale"/>
    <w:link w:val="PidipaginaCarattere"/>
    <w:uiPriority w:val="99"/>
    <w:unhideWhenUsed/>
    <w:rsid w:val="001701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0114"/>
  </w:style>
  <w:style w:type="character" w:customStyle="1" w:styleId="Titolo1Carattere">
    <w:name w:val="Titolo 1 Carattere"/>
    <w:basedOn w:val="Carpredefinitoparagrafo"/>
    <w:link w:val="Titolo1"/>
    <w:uiPriority w:val="1"/>
    <w:rsid w:val="00CF16B3"/>
    <w:rPr>
      <w:rFonts w:ascii="Verdana" w:eastAsia="Verdana" w:hAnsi="Verdana" w:cs="Verdana"/>
      <w:b/>
      <w:bCs/>
      <w:sz w:val="24"/>
      <w:szCs w:val="24"/>
    </w:rPr>
  </w:style>
  <w:style w:type="paragraph" w:styleId="Corpotesto">
    <w:name w:val="Body Text"/>
    <w:basedOn w:val="Normale"/>
    <w:link w:val="CorpotestoCarattere"/>
    <w:uiPriority w:val="1"/>
    <w:qFormat/>
    <w:rsid w:val="00CF16B3"/>
    <w:pPr>
      <w:widowControl w:val="0"/>
      <w:autoSpaceDE w:val="0"/>
      <w:autoSpaceDN w:val="0"/>
      <w:spacing w:after="0" w:line="240" w:lineRule="auto"/>
    </w:pPr>
    <w:rPr>
      <w:rFonts w:ascii="Verdana" w:eastAsia="Verdana" w:hAnsi="Verdana" w:cs="Verdana"/>
    </w:rPr>
  </w:style>
  <w:style w:type="character" w:customStyle="1" w:styleId="CorpotestoCarattere">
    <w:name w:val="Corpo testo Carattere"/>
    <w:basedOn w:val="Carpredefinitoparagrafo"/>
    <w:link w:val="Corpotesto"/>
    <w:uiPriority w:val="1"/>
    <w:rsid w:val="00CF16B3"/>
    <w:rPr>
      <w:rFonts w:ascii="Verdana" w:eastAsia="Verdana" w:hAnsi="Verdana" w:cs="Verdana"/>
    </w:rPr>
  </w:style>
  <w:style w:type="character" w:styleId="Rimandocommento">
    <w:name w:val="annotation reference"/>
    <w:basedOn w:val="Carpredefinitoparagrafo"/>
    <w:uiPriority w:val="99"/>
    <w:semiHidden/>
    <w:unhideWhenUsed/>
    <w:rsid w:val="00E15035"/>
    <w:rPr>
      <w:sz w:val="16"/>
      <w:szCs w:val="16"/>
    </w:rPr>
  </w:style>
  <w:style w:type="paragraph" w:styleId="Testocommento">
    <w:name w:val="annotation text"/>
    <w:basedOn w:val="Normale"/>
    <w:link w:val="TestocommentoCarattere"/>
    <w:uiPriority w:val="99"/>
    <w:semiHidden/>
    <w:unhideWhenUsed/>
    <w:rsid w:val="00E1503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5035"/>
    <w:rPr>
      <w:sz w:val="20"/>
      <w:szCs w:val="20"/>
    </w:rPr>
  </w:style>
  <w:style w:type="paragraph" w:styleId="Soggettocommento">
    <w:name w:val="annotation subject"/>
    <w:basedOn w:val="Testocommento"/>
    <w:next w:val="Testocommento"/>
    <w:link w:val="SoggettocommentoCarattere"/>
    <w:uiPriority w:val="99"/>
    <w:semiHidden/>
    <w:unhideWhenUsed/>
    <w:rsid w:val="00E15035"/>
    <w:rPr>
      <w:b/>
      <w:bCs/>
    </w:rPr>
  </w:style>
  <w:style w:type="character" w:customStyle="1" w:styleId="SoggettocommentoCarattere">
    <w:name w:val="Soggetto commento Carattere"/>
    <w:basedOn w:val="TestocommentoCarattere"/>
    <w:link w:val="Soggettocommento"/>
    <w:uiPriority w:val="99"/>
    <w:semiHidden/>
    <w:rsid w:val="00E15035"/>
    <w:rPr>
      <w:b/>
      <w:bCs/>
      <w:sz w:val="20"/>
      <w:szCs w:val="20"/>
    </w:rPr>
  </w:style>
  <w:style w:type="paragraph" w:styleId="Testofumetto">
    <w:name w:val="Balloon Text"/>
    <w:basedOn w:val="Normale"/>
    <w:link w:val="TestofumettoCarattere"/>
    <w:uiPriority w:val="99"/>
    <w:semiHidden/>
    <w:unhideWhenUsed/>
    <w:rsid w:val="00E1503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1921">
      <w:bodyDiv w:val="1"/>
      <w:marLeft w:val="0"/>
      <w:marRight w:val="0"/>
      <w:marTop w:val="0"/>
      <w:marBottom w:val="0"/>
      <w:divBdr>
        <w:top w:val="none" w:sz="0" w:space="0" w:color="auto"/>
        <w:left w:val="none" w:sz="0" w:space="0" w:color="auto"/>
        <w:bottom w:val="none" w:sz="0" w:space="0" w:color="auto"/>
        <w:right w:val="none" w:sz="0" w:space="0" w:color="auto"/>
      </w:divBdr>
    </w:div>
    <w:div w:id="180427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388</Words>
  <Characters>2213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Falconi Carla</dc:creator>
  <cp:keywords/>
  <dc:description/>
  <cp:lastModifiedBy>Falconi Carla</cp:lastModifiedBy>
  <cp:revision>31</cp:revision>
  <dcterms:created xsi:type="dcterms:W3CDTF">2021-09-13T15:48:00Z</dcterms:created>
  <dcterms:modified xsi:type="dcterms:W3CDTF">2021-09-14T13:04:00Z</dcterms:modified>
</cp:coreProperties>
</file>