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0A59" w14:textId="77777777" w:rsidR="002479DA" w:rsidRDefault="0044284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Comunicato Stampa</w:t>
      </w:r>
    </w:p>
    <w:p w14:paraId="54070A5A" w14:textId="77777777" w:rsidR="002479DA" w:rsidRDefault="002479DA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6A69D676" w14:textId="5089000F" w:rsidR="00EB73D7" w:rsidRPr="00EB73D7" w:rsidRDefault="00EB73D7" w:rsidP="00EB73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“Maker </w:t>
      </w:r>
      <w:proofErr w:type="spellStart"/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Faire</w:t>
      </w:r>
      <w:proofErr w:type="spellEnd"/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Rome 202</w:t>
      </w:r>
      <w:r w:rsidR="00453A4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2</w:t>
      </w:r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- The </w:t>
      </w:r>
      <w:proofErr w:type="spellStart"/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European</w:t>
      </w:r>
      <w:proofErr w:type="spellEnd"/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Edition”</w:t>
      </w:r>
    </w:p>
    <w:p w14:paraId="79555AC9" w14:textId="77777777" w:rsidR="00EB73D7" w:rsidRPr="00EB73D7" w:rsidRDefault="00EB73D7" w:rsidP="00EB73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</w:p>
    <w:p w14:paraId="1FE23E0C" w14:textId="3FC2C360" w:rsidR="00EB73D7" w:rsidRPr="00EB73D7" w:rsidRDefault="00EB73D7" w:rsidP="00EB73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Sono state</w:t>
      </w:r>
      <w:r w:rsidR="00D3401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4</w:t>
      </w:r>
      <w:r w:rsidR="00116D7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5</w:t>
      </w:r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mila le presenze nei giorni </w:t>
      </w:r>
    </w:p>
    <w:p w14:paraId="5A88BCC4" w14:textId="670E04FD" w:rsidR="00EB73D7" w:rsidRPr="00EB73D7" w:rsidRDefault="00EB73D7" w:rsidP="00EB73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EB73D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della manifestazione</w:t>
      </w:r>
    </w:p>
    <w:p w14:paraId="0B2DBB39" w14:textId="77777777" w:rsidR="00EB73D7" w:rsidRPr="00EB73D7" w:rsidRDefault="00EB73D7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7A94E1" w14:textId="77777777" w:rsidR="00EB73D7" w:rsidRDefault="00EB73D7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801E8" w14:textId="77777777" w:rsidR="00EB73D7" w:rsidRPr="00EB73D7" w:rsidRDefault="00EB73D7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FB7337" w14:textId="21ACCB84" w:rsidR="00D34017" w:rsidRDefault="00EB73D7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EB73D7">
        <w:rPr>
          <w:rFonts w:ascii="Times New Roman" w:eastAsia="Times New Roman" w:hAnsi="Times New Roman" w:cs="Times New Roman"/>
          <w:i/>
          <w:iCs/>
          <w:color w:val="auto"/>
          <w:sz w:val="36"/>
          <w:szCs w:val="36"/>
        </w:rPr>
        <w:t>Roma, 9 ottobre 2022</w:t>
      </w:r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- Si è conclusa con un </w:t>
      </w:r>
      <w:r w:rsidR="00116D78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grande </w:t>
      </w:r>
      <w:r w:rsidR="00116D78" w:rsidRPr="00116D78">
        <w:rPr>
          <w:rFonts w:ascii="Times New Roman" w:eastAsia="Times New Roman" w:hAnsi="Times New Roman" w:cs="Times New Roman"/>
          <w:color w:val="auto"/>
          <w:sz w:val="36"/>
          <w:szCs w:val="36"/>
        </w:rPr>
        <w:t>successo di pubblico</w:t>
      </w:r>
      <w:r w:rsidR="00116D78">
        <w:rPr>
          <w:rFonts w:ascii="Times New Roman" w:eastAsia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la decima edizione della “Maker </w:t>
      </w:r>
      <w:proofErr w:type="spellStart"/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>Faire</w:t>
      </w:r>
      <w:proofErr w:type="spellEnd"/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Rome - The </w:t>
      </w:r>
      <w:proofErr w:type="spellStart"/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>European</w:t>
      </w:r>
      <w:proofErr w:type="spellEnd"/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Edition”, l’evento </w:t>
      </w:r>
      <w:r w:rsidR="00453A4D">
        <w:rPr>
          <w:rFonts w:ascii="Times New Roman" w:eastAsia="Times New Roman" w:hAnsi="Times New Roman" w:cs="Times New Roman"/>
          <w:color w:val="auto"/>
          <w:sz w:val="36"/>
          <w:szCs w:val="36"/>
        </w:rPr>
        <w:t>dedicato all’innovazione e alla tecnologia</w:t>
      </w:r>
      <w:r w:rsidR="00DF6E4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A5347D" w:rsidRPr="00A5347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organizzato dalla Camera di Commercio di Roma </w:t>
      </w:r>
      <w:r w:rsidR="00DF6E4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che si è svolto nell’area del Gazometro Ostiense. </w:t>
      </w:r>
    </w:p>
    <w:p w14:paraId="2D9DD80E" w14:textId="586C8E57" w:rsidR="00EB73D7" w:rsidRPr="00EB73D7" w:rsidRDefault="00805F82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Sono state </w:t>
      </w:r>
      <w:r w:rsidR="00D34017">
        <w:rPr>
          <w:rFonts w:ascii="Times New Roman" w:eastAsia="Times New Roman" w:hAnsi="Times New Roman" w:cs="Times New Roman"/>
          <w:color w:val="auto"/>
          <w:sz w:val="36"/>
          <w:szCs w:val="36"/>
        </w:rPr>
        <w:t>4</w:t>
      </w:r>
      <w:r w:rsidR="00116D78">
        <w:rPr>
          <w:rFonts w:ascii="Times New Roman" w:eastAsia="Times New Roman" w:hAnsi="Times New Roman" w:cs="Times New Roman"/>
          <w:color w:val="auto"/>
          <w:sz w:val="36"/>
          <w:szCs w:val="36"/>
        </w:rPr>
        <w:t>5</w:t>
      </w:r>
      <w:r w:rsidR="00D3401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mila le presenze nei giorni della </w:t>
      </w:r>
      <w:r w:rsidR="001B2AB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manifestazione </w:t>
      </w:r>
      <w:r w:rsidR="00CC39E2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che </w:t>
      </w:r>
      <w:r w:rsidR="00D3401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quest’anno ha festeggiato una </w:t>
      </w:r>
      <w:r w:rsidR="00D34017" w:rsidRPr="00D34017">
        <w:rPr>
          <w:rFonts w:ascii="Times New Roman" w:eastAsia="Times New Roman" w:hAnsi="Times New Roman" w:cs="Times New Roman"/>
          <w:i/>
          <w:iCs/>
          <w:color w:val="auto"/>
          <w:sz w:val="36"/>
          <w:szCs w:val="36"/>
        </w:rPr>
        <w:t xml:space="preserve">special </w:t>
      </w:r>
      <w:proofErr w:type="spellStart"/>
      <w:r w:rsidR="00D34017" w:rsidRPr="00D34017">
        <w:rPr>
          <w:rFonts w:ascii="Times New Roman" w:eastAsia="Times New Roman" w:hAnsi="Times New Roman" w:cs="Times New Roman"/>
          <w:i/>
          <w:iCs/>
          <w:color w:val="auto"/>
          <w:sz w:val="36"/>
          <w:szCs w:val="36"/>
        </w:rPr>
        <w:t>edition</w:t>
      </w:r>
      <w:proofErr w:type="spellEnd"/>
      <w:r w:rsidR="00D3401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con la classica tre giorni di rassegna (7-9 ottobre) preceduta </w:t>
      </w:r>
      <w:r w:rsidR="0070762C">
        <w:rPr>
          <w:rFonts w:ascii="Times New Roman" w:eastAsia="Times New Roman" w:hAnsi="Times New Roman" w:cs="Times New Roman"/>
          <w:color w:val="auto"/>
          <w:sz w:val="36"/>
          <w:szCs w:val="36"/>
        </w:rPr>
        <w:t>da altri eventi di approfondimento e condivisione</w:t>
      </w:r>
      <w:r w:rsidR="000C10A6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(</w:t>
      </w:r>
      <w:proofErr w:type="spellStart"/>
      <w:r w:rsidR="000C10A6">
        <w:rPr>
          <w:rFonts w:ascii="Times New Roman" w:eastAsia="Times New Roman" w:hAnsi="Times New Roman" w:cs="Times New Roman"/>
          <w:color w:val="auto"/>
          <w:sz w:val="36"/>
          <w:szCs w:val="36"/>
        </w:rPr>
        <w:t>Commonground</w:t>
      </w:r>
      <w:proofErr w:type="spellEnd"/>
      <w:r w:rsidR="000C10A6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e Opening Conference)</w:t>
      </w:r>
      <w:r w:rsidR="0070762C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</w:t>
      </w:r>
    </w:p>
    <w:p w14:paraId="2BAE1351" w14:textId="37F61584" w:rsidR="00EB73D7" w:rsidRDefault="00EB73D7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76A43B12" w14:textId="32B37D4D" w:rsidR="00453A4D" w:rsidRDefault="00453A4D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Tanti </w:t>
      </w:r>
      <w:r w:rsidR="0070762C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e variegati 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i temi </w:t>
      </w:r>
      <w:r w:rsidR="0070762C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della decima edizione 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al centro dell’interesse del grande pubblico</w:t>
      </w:r>
      <w:r w:rsidR="000059E6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e addetti ai lavori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: d</w:t>
      </w:r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>all’</w:t>
      </w:r>
      <w:proofErr w:type="spellStart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>agritech</w:t>
      </w:r>
      <w:proofErr w:type="spellEnd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al </w:t>
      </w:r>
      <w:proofErr w:type="spellStart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>foodtech</w:t>
      </w:r>
      <w:proofErr w:type="spellEnd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dal digital manufacturing alla robotica, dall’intelligenza artificiale alla mobilità, dall’economia circolare alla salute, dall’IoT al </w:t>
      </w:r>
      <w:proofErr w:type="spellStart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>recycling</w:t>
      </w:r>
      <w:proofErr w:type="spellEnd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fino alla scoperta del </w:t>
      </w:r>
      <w:proofErr w:type="spellStart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>metaverso</w:t>
      </w:r>
      <w:proofErr w:type="spellEnd"/>
      <w:r w:rsidRPr="00453A4D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e della realtà aumentata, oltre alle sezioni dedicate di Maker Art e Maker Music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</w:t>
      </w:r>
    </w:p>
    <w:p w14:paraId="303D4299" w14:textId="77777777" w:rsidR="00453A4D" w:rsidRPr="00EB73D7" w:rsidRDefault="00453A4D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5027E47D" w14:textId="1AE30353" w:rsidR="00EB73D7" w:rsidRPr="00EF7B12" w:rsidRDefault="00EB73D7" w:rsidP="00EB73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“</w:t>
      </w:r>
      <w:r w:rsidR="00496AA0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Raggiungere </w:t>
      </w:r>
      <w:r w:rsidR="00EF7B12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con </w:t>
      </w:r>
      <w:r w:rsidR="000C10A6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un crescente </w:t>
      </w:r>
      <w:r w:rsidR="00EF7B12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successo </w:t>
      </w:r>
      <w:r w:rsidR="00496AA0">
        <w:rPr>
          <w:rFonts w:ascii="Times New Roman" w:eastAsia="Times New Roman" w:hAnsi="Times New Roman" w:cs="Times New Roman"/>
          <w:color w:val="auto"/>
          <w:sz w:val="36"/>
          <w:szCs w:val="36"/>
        </w:rPr>
        <w:t>il traguardo dei dieci anni</w:t>
      </w:r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- afferma il </w:t>
      </w:r>
      <w:r w:rsidRPr="00496AA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Presidente della Camera di Commercio di Roma, Lorenzo </w:t>
      </w:r>
      <w:proofErr w:type="spellStart"/>
      <w:r w:rsidRPr="00496AA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Tagliavanti</w:t>
      </w:r>
      <w:proofErr w:type="spellEnd"/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496AA0">
        <w:rPr>
          <w:rFonts w:ascii="Times New Roman" w:eastAsia="Times New Roman" w:hAnsi="Times New Roman" w:cs="Times New Roman"/>
          <w:color w:val="auto"/>
          <w:sz w:val="36"/>
          <w:szCs w:val="36"/>
        </w:rPr>
        <w:t>–</w:t>
      </w:r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496AA0">
        <w:rPr>
          <w:rFonts w:ascii="Times New Roman" w:eastAsia="Times New Roman" w:hAnsi="Times New Roman" w:cs="Times New Roman"/>
          <w:color w:val="auto"/>
          <w:sz w:val="36"/>
          <w:szCs w:val="36"/>
        </w:rPr>
        <w:t>è motivo di orgoglio e di soddisfazione. La manifestazione è ormai un punto di riferimento consolidato</w:t>
      </w:r>
      <w:r w:rsidR="00EF7B12">
        <w:rPr>
          <w:rFonts w:ascii="Times New Roman" w:eastAsia="Times New Roman" w:hAnsi="Times New Roman" w:cs="Times New Roman"/>
          <w:color w:val="auto"/>
          <w:sz w:val="36"/>
          <w:szCs w:val="36"/>
        </w:rPr>
        <w:t>,</w:t>
      </w:r>
      <w:r w:rsidR="00496AA0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a livello europeo</w:t>
      </w:r>
      <w:r w:rsidR="00EF7B12">
        <w:rPr>
          <w:rFonts w:ascii="Times New Roman" w:eastAsia="Times New Roman" w:hAnsi="Times New Roman" w:cs="Times New Roman"/>
          <w:color w:val="auto"/>
          <w:sz w:val="36"/>
          <w:szCs w:val="36"/>
        </w:rPr>
        <w:t>,</w:t>
      </w:r>
      <w:r w:rsidR="00496AA0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per il mondo dell’innovazione nel suo coinvolgere maker, imprese, università, scuole, enti di ricerca e </w:t>
      </w:r>
      <w:r w:rsidR="00EF7B12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istituzioni. </w:t>
      </w:r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>Ringrazio tutti i numerosi partner, pubblici e privati, che continuano a sostenerci senza esitazione</w:t>
      </w:r>
      <w:r w:rsidR="00EF7B12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Senza di loro non avremmo mai potuto raggiungere questo importante </w:t>
      </w:r>
      <w:r w:rsidR="00BE7E0A">
        <w:rPr>
          <w:rFonts w:ascii="Times New Roman" w:eastAsia="Times New Roman" w:hAnsi="Times New Roman" w:cs="Times New Roman"/>
          <w:color w:val="auto"/>
          <w:sz w:val="36"/>
          <w:szCs w:val="36"/>
        </w:rPr>
        <w:t>risultato</w:t>
      </w:r>
      <w:r w:rsidRPr="00EB73D7">
        <w:rPr>
          <w:rFonts w:ascii="Times New Roman" w:eastAsia="Times New Roman" w:hAnsi="Times New Roman" w:cs="Times New Roman"/>
          <w:color w:val="auto"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.</w:t>
      </w:r>
      <w:r w:rsidRPr="00EB73D7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</w:t>
      </w:r>
      <w:r w:rsidRPr="00EB73D7">
        <w:rPr>
          <w:rFonts w:ascii="Times New Roman" w:eastAsia="Times New Roman" w:hAnsi="Times New Roman" w:cs="Times New Roman"/>
          <w:color w:val="auto"/>
          <w:sz w:val="40"/>
          <w:szCs w:val="40"/>
        </w:rPr>
        <w:tab/>
      </w:r>
    </w:p>
    <w:p w14:paraId="54070ABF" w14:textId="77777777" w:rsidR="002479DA" w:rsidRDefault="002479DA">
      <w:pPr>
        <w:spacing w:before="280" w:after="280"/>
        <w:jc w:val="center"/>
        <w:rPr>
          <w:rFonts w:ascii="Times New Roman" w:eastAsia="Times New Roman" w:hAnsi="Times New Roman" w:cs="Times New Roman"/>
          <w:i/>
        </w:rPr>
      </w:pPr>
    </w:p>
    <w:p w14:paraId="7D920011" w14:textId="77777777" w:rsidR="00FC75B3" w:rsidRDefault="00FC75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15EC939" w14:textId="77777777" w:rsidR="00FC75B3" w:rsidRDefault="00FC75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2BE1AF9" w14:textId="77777777" w:rsidR="00FC75B3" w:rsidRDefault="00FC75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407CC89" w14:textId="77777777" w:rsidR="00FC75B3" w:rsidRDefault="00FC75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6916772" w14:textId="77777777" w:rsidR="00FC75B3" w:rsidRDefault="00FC75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4070AC0" w14:textId="0A3E6410" w:rsidR="002479DA" w:rsidRDefault="004428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www.makerfairerome.eu - #MFR2022; Facebook: @Maker </w:t>
      </w:r>
      <w:proofErr w:type="spellStart"/>
      <w:r>
        <w:rPr>
          <w:rFonts w:ascii="Times New Roman" w:eastAsia="Times New Roman" w:hAnsi="Times New Roman" w:cs="Times New Roman"/>
          <w:i/>
        </w:rPr>
        <w:t>Faire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Rome; Twitter: @MakerFaireRome; Instagram: @Maker </w:t>
      </w:r>
      <w:proofErr w:type="spellStart"/>
      <w:r>
        <w:rPr>
          <w:rFonts w:ascii="Times New Roman" w:eastAsia="Times New Roman" w:hAnsi="Times New Roman" w:cs="Times New Roman"/>
          <w:i/>
        </w:rPr>
        <w:t>Faire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Rome; Ufficio stampa Cciaa Roma: tel. 06-6781178,</w:t>
      </w:r>
    </w:p>
    <w:p w14:paraId="54070AC1" w14:textId="2D7CB6B4" w:rsidR="002479DA" w:rsidRDefault="004428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ufficiostampa@innovacamera.it – </w:t>
      </w:r>
      <w:hyperlink r:id="rId7">
        <w:r>
          <w:rPr>
            <w:rFonts w:ascii="Times New Roman" w:eastAsia="Times New Roman" w:hAnsi="Times New Roman" w:cs="Times New Roman"/>
            <w:i/>
          </w:rPr>
          <w:t>press@makerfairerome.eu</w:t>
        </w:r>
      </w:hyperlink>
    </w:p>
    <w:p w14:paraId="2479F1D5" w14:textId="753F3511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4E3D254" w14:textId="401CF73F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245FADD" w14:textId="41B5C361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5154AEF" w14:textId="4CE8A5D7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42EFC0E" w14:textId="69885B7B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F2A78F1" w14:textId="0B6E87AD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A57AE52" w14:textId="77777777" w:rsidR="006A1983" w:rsidRDefault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9DA97AF" w14:textId="0354EF74" w:rsidR="006A1983" w:rsidRPr="006A1983" w:rsidRDefault="006A1983" w:rsidP="006A19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noProof/>
        </w:rPr>
        <w:lastRenderedPageBreak/>
        <w:drawing>
          <wp:inline distT="0" distB="0" distL="0" distR="0" wp14:anchorId="6C72E34B" wp14:editId="00510AEE">
            <wp:extent cx="6836410" cy="4323715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983" w:rsidRPr="006A198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567" w:bottom="232" w:left="567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F8C5" w14:textId="77777777" w:rsidR="00BD0128" w:rsidRDefault="00BD0128">
      <w:pPr>
        <w:spacing w:after="0" w:line="240" w:lineRule="auto"/>
      </w:pPr>
      <w:r>
        <w:separator/>
      </w:r>
    </w:p>
  </w:endnote>
  <w:endnote w:type="continuationSeparator" w:id="0">
    <w:p w14:paraId="31ED3BDC" w14:textId="77777777" w:rsidR="00BD0128" w:rsidRDefault="00BD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AC3" w14:textId="77777777" w:rsidR="002479DA" w:rsidRDefault="004428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54070AC8" wp14:editId="54070AC9">
          <wp:extent cx="6836410" cy="801384"/>
          <wp:effectExtent l="0" t="0" r="0" 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922" r="11923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AC5" w14:textId="77777777" w:rsidR="002479DA" w:rsidRDefault="004428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54070ACC" wp14:editId="54070ACD">
          <wp:extent cx="6836410" cy="801384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922" r="11923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9556" w14:textId="77777777" w:rsidR="00BD0128" w:rsidRDefault="00BD0128">
      <w:pPr>
        <w:spacing w:after="0" w:line="240" w:lineRule="auto"/>
      </w:pPr>
      <w:r>
        <w:separator/>
      </w:r>
    </w:p>
  </w:footnote>
  <w:footnote w:type="continuationSeparator" w:id="0">
    <w:p w14:paraId="72550E83" w14:textId="77777777" w:rsidR="00BD0128" w:rsidRDefault="00BD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AC2" w14:textId="77777777" w:rsidR="002479DA" w:rsidRDefault="004428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54070AC6" wp14:editId="54070AC7">
          <wp:extent cx="6836410" cy="801384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AC4" w14:textId="77777777" w:rsidR="002479DA" w:rsidRDefault="004428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54070ACA" wp14:editId="54070ACB">
          <wp:extent cx="6836404" cy="801381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DA"/>
    <w:rsid w:val="000059E6"/>
    <w:rsid w:val="00015C7A"/>
    <w:rsid w:val="00015E31"/>
    <w:rsid w:val="000167DA"/>
    <w:rsid w:val="00016AFE"/>
    <w:rsid w:val="00031B77"/>
    <w:rsid w:val="00032299"/>
    <w:rsid w:val="00046C4F"/>
    <w:rsid w:val="00050731"/>
    <w:rsid w:val="00052F55"/>
    <w:rsid w:val="00056988"/>
    <w:rsid w:val="00060E87"/>
    <w:rsid w:val="000641C1"/>
    <w:rsid w:val="000837D7"/>
    <w:rsid w:val="000852C0"/>
    <w:rsid w:val="00085E94"/>
    <w:rsid w:val="0009613C"/>
    <w:rsid w:val="000A106E"/>
    <w:rsid w:val="000C10A6"/>
    <w:rsid w:val="000C4BBF"/>
    <w:rsid w:val="000D5437"/>
    <w:rsid w:val="000E5289"/>
    <w:rsid w:val="000F2670"/>
    <w:rsid w:val="000F64A1"/>
    <w:rsid w:val="00116D78"/>
    <w:rsid w:val="00121883"/>
    <w:rsid w:val="00131EA8"/>
    <w:rsid w:val="00142F3C"/>
    <w:rsid w:val="0014753B"/>
    <w:rsid w:val="00156829"/>
    <w:rsid w:val="00185BB4"/>
    <w:rsid w:val="00192889"/>
    <w:rsid w:val="00193AD9"/>
    <w:rsid w:val="001A7FE1"/>
    <w:rsid w:val="001B2AB7"/>
    <w:rsid w:val="001C03D4"/>
    <w:rsid w:val="001D09BB"/>
    <w:rsid w:val="001E373D"/>
    <w:rsid w:val="001F4B3C"/>
    <w:rsid w:val="00204283"/>
    <w:rsid w:val="00220B31"/>
    <w:rsid w:val="00230104"/>
    <w:rsid w:val="00230D69"/>
    <w:rsid w:val="00234D08"/>
    <w:rsid w:val="002479DA"/>
    <w:rsid w:val="00261A50"/>
    <w:rsid w:val="00261AC6"/>
    <w:rsid w:val="00263DE1"/>
    <w:rsid w:val="002650D5"/>
    <w:rsid w:val="00273D8F"/>
    <w:rsid w:val="00274126"/>
    <w:rsid w:val="0027501D"/>
    <w:rsid w:val="00284349"/>
    <w:rsid w:val="002B652F"/>
    <w:rsid w:val="002C05B7"/>
    <w:rsid w:val="002D2022"/>
    <w:rsid w:val="002E432E"/>
    <w:rsid w:val="002E4DB5"/>
    <w:rsid w:val="002E5223"/>
    <w:rsid w:val="00302667"/>
    <w:rsid w:val="00323685"/>
    <w:rsid w:val="00331B3A"/>
    <w:rsid w:val="003377F9"/>
    <w:rsid w:val="00344E28"/>
    <w:rsid w:val="00353B59"/>
    <w:rsid w:val="003570D6"/>
    <w:rsid w:val="003673A7"/>
    <w:rsid w:val="00373019"/>
    <w:rsid w:val="00374F81"/>
    <w:rsid w:val="00387295"/>
    <w:rsid w:val="00392792"/>
    <w:rsid w:val="003A39DD"/>
    <w:rsid w:val="003A6B0B"/>
    <w:rsid w:val="003B1E02"/>
    <w:rsid w:val="003D0B8F"/>
    <w:rsid w:val="003D13D1"/>
    <w:rsid w:val="003D5246"/>
    <w:rsid w:val="003D7EDC"/>
    <w:rsid w:val="003E7188"/>
    <w:rsid w:val="003F41C9"/>
    <w:rsid w:val="004011EA"/>
    <w:rsid w:val="00416CAC"/>
    <w:rsid w:val="0041756D"/>
    <w:rsid w:val="0042010E"/>
    <w:rsid w:val="0042027D"/>
    <w:rsid w:val="00426CB0"/>
    <w:rsid w:val="00442843"/>
    <w:rsid w:val="00453A4D"/>
    <w:rsid w:val="00496AA0"/>
    <w:rsid w:val="004A1DD8"/>
    <w:rsid w:val="004B1535"/>
    <w:rsid w:val="004E59C1"/>
    <w:rsid w:val="00500AE9"/>
    <w:rsid w:val="005057C3"/>
    <w:rsid w:val="00505E9C"/>
    <w:rsid w:val="00521870"/>
    <w:rsid w:val="00530504"/>
    <w:rsid w:val="00570430"/>
    <w:rsid w:val="00571F90"/>
    <w:rsid w:val="005725B1"/>
    <w:rsid w:val="00577945"/>
    <w:rsid w:val="00594DF3"/>
    <w:rsid w:val="005B0127"/>
    <w:rsid w:val="005C41AD"/>
    <w:rsid w:val="005E74F7"/>
    <w:rsid w:val="005F7D92"/>
    <w:rsid w:val="00604F0F"/>
    <w:rsid w:val="00604FFF"/>
    <w:rsid w:val="00613FA9"/>
    <w:rsid w:val="006145A0"/>
    <w:rsid w:val="00620F07"/>
    <w:rsid w:val="00624BAA"/>
    <w:rsid w:val="00633564"/>
    <w:rsid w:val="006347F4"/>
    <w:rsid w:val="006520C6"/>
    <w:rsid w:val="00652770"/>
    <w:rsid w:val="006540B2"/>
    <w:rsid w:val="0065432F"/>
    <w:rsid w:val="00660C3F"/>
    <w:rsid w:val="006630CD"/>
    <w:rsid w:val="00663ED0"/>
    <w:rsid w:val="00685D3A"/>
    <w:rsid w:val="00691A14"/>
    <w:rsid w:val="00691FEE"/>
    <w:rsid w:val="006A1983"/>
    <w:rsid w:val="006B2094"/>
    <w:rsid w:val="006B250A"/>
    <w:rsid w:val="006E311C"/>
    <w:rsid w:val="006E62E4"/>
    <w:rsid w:val="0070762C"/>
    <w:rsid w:val="007110C4"/>
    <w:rsid w:val="00712066"/>
    <w:rsid w:val="0072382D"/>
    <w:rsid w:val="0074146F"/>
    <w:rsid w:val="007416E0"/>
    <w:rsid w:val="0075414E"/>
    <w:rsid w:val="007613B5"/>
    <w:rsid w:val="00777DCF"/>
    <w:rsid w:val="00780536"/>
    <w:rsid w:val="00781AD2"/>
    <w:rsid w:val="00793A56"/>
    <w:rsid w:val="007C0B0B"/>
    <w:rsid w:val="007C382F"/>
    <w:rsid w:val="007C51F8"/>
    <w:rsid w:val="007D1F4B"/>
    <w:rsid w:val="007D3C29"/>
    <w:rsid w:val="007E1B35"/>
    <w:rsid w:val="00801855"/>
    <w:rsid w:val="008018A3"/>
    <w:rsid w:val="00805F82"/>
    <w:rsid w:val="008716E9"/>
    <w:rsid w:val="00872E58"/>
    <w:rsid w:val="008763A9"/>
    <w:rsid w:val="00880A7B"/>
    <w:rsid w:val="00883EBE"/>
    <w:rsid w:val="008A2909"/>
    <w:rsid w:val="008B589D"/>
    <w:rsid w:val="008C2896"/>
    <w:rsid w:val="008C43D1"/>
    <w:rsid w:val="009134D8"/>
    <w:rsid w:val="00924D2A"/>
    <w:rsid w:val="00931418"/>
    <w:rsid w:val="0093689B"/>
    <w:rsid w:val="00944CF6"/>
    <w:rsid w:val="00945BB4"/>
    <w:rsid w:val="00946DBA"/>
    <w:rsid w:val="00957374"/>
    <w:rsid w:val="0096465B"/>
    <w:rsid w:val="00966705"/>
    <w:rsid w:val="00970441"/>
    <w:rsid w:val="00995DD5"/>
    <w:rsid w:val="009A3DAF"/>
    <w:rsid w:val="009A7197"/>
    <w:rsid w:val="009B5F52"/>
    <w:rsid w:val="009D5033"/>
    <w:rsid w:val="009D7D59"/>
    <w:rsid w:val="009E086E"/>
    <w:rsid w:val="009F0A7F"/>
    <w:rsid w:val="00A00A97"/>
    <w:rsid w:val="00A16A2B"/>
    <w:rsid w:val="00A176A0"/>
    <w:rsid w:val="00A27A06"/>
    <w:rsid w:val="00A41970"/>
    <w:rsid w:val="00A423D6"/>
    <w:rsid w:val="00A444E4"/>
    <w:rsid w:val="00A5347D"/>
    <w:rsid w:val="00A8241D"/>
    <w:rsid w:val="00AB3321"/>
    <w:rsid w:val="00AB6904"/>
    <w:rsid w:val="00AC0DF9"/>
    <w:rsid w:val="00AF1353"/>
    <w:rsid w:val="00B15EAD"/>
    <w:rsid w:val="00B23A34"/>
    <w:rsid w:val="00B33F57"/>
    <w:rsid w:val="00B442EB"/>
    <w:rsid w:val="00B47C5F"/>
    <w:rsid w:val="00B55DDD"/>
    <w:rsid w:val="00B56DDA"/>
    <w:rsid w:val="00B619FC"/>
    <w:rsid w:val="00B650F0"/>
    <w:rsid w:val="00B76959"/>
    <w:rsid w:val="00B87791"/>
    <w:rsid w:val="00BA4FB2"/>
    <w:rsid w:val="00BD0128"/>
    <w:rsid w:val="00BD65D9"/>
    <w:rsid w:val="00BE7E0A"/>
    <w:rsid w:val="00BF4BA5"/>
    <w:rsid w:val="00BF5974"/>
    <w:rsid w:val="00C01FCE"/>
    <w:rsid w:val="00C04057"/>
    <w:rsid w:val="00C17146"/>
    <w:rsid w:val="00C20B33"/>
    <w:rsid w:val="00C26B82"/>
    <w:rsid w:val="00C362B7"/>
    <w:rsid w:val="00C46487"/>
    <w:rsid w:val="00C56E75"/>
    <w:rsid w:val="00C60587"/>
    <w:rsid w:val="00C77576"/>
    <w:rsid w:val="00CA534C"/>
    <w:rsid w:val="00CA7C94"/>
    <w:rsid w:val="00CB33DF"/>
    <w:rsid w:val="00CC39E2"/>
    <w:rsid w:val="00CE1BAA"/>
    <w:rsid w:val="00CE240D"/>
    <w:rsid w:val="00CF629A"/>
    <w:rsid w:val="00D01935"/>
    <w:rsid w:val="00D0469B"/>
    <w:rsid w:val="00D2308A"/>
    <w:rsid w:val="00D261CA"/>
    <w:rsid w:val="00D34017"/>
    <w:rsid w:val="00D40633"/>
    <w:rsid w:val="00D435EF"/>
    <w:rsid w:val="00D64CEB"/>
    <w:rsid w:val="00DB3719"/>
    <w:rsid w:val="00DC0864"/>
    <w:rsid w:val="00DC6AD2"/>
    <w:rsid w:val="00DC710D"/>
    <w:rsid w:val="00DE36E8"/>
    <w:rsid w:val="00DF541A"/>
    <w:rsid w:val="00DF6E4D"/>
    <w:rsid w:val="00E06528"/>
    <w:rsid w:val="00E15179"/>
    <w:rsid w:val="00E153FB"/>
    <w:rsid w:val="00E41BAC"/>
    <w:rsid w:val="00E421D8"/>
    <w:rsid w:val="00E4727E"/>
    <w:rsid w:val="00E4794F"/>
    <w:rsid w:val="00E5008E"/>
    <w:rsid w:val="00EB73D7"/>
    <w:rsid w:val="00EC4646"/>
    <w:rsid w:val="00ED292E"/>
    <w:rsid w:val="00EE1F17"/>
    <w:rsid w:val="00EF7B12"/>
    <w:rsid w:val="00EF7C7F"/>
    <w:rsid w:val="00F12612"/>
    <w:rsid w:val="00F24634"/>
    <w:rsid w:val="00F30615"/>
    <w:rsid w:val="00F3244B"/>
    <w:rsid w:val="00F3445E"/>
    <w:rsid w:val="00F523F2"/>
    <w:rsid w:val="00F65359"/>
    <w:rsid w:val="00F870B4"/>
    <w:rsid w:val="00F94CE1"/>
    <w:rsid w:val="00FA6FBA"/>
    <w:rsid w:val="00FC15EB"/>
    <w:rsid w:val="00FC3B69"/>
    <w:rsid w:val="00FC3F4E"/>
    <w:rsid w:val="00FC470C"/>
    <w:rsid w:val="00FC6DB7"/>
    <w:rsid w:val="00FC75B3"/>
    <w:rsid w:val="00FE0075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0A59"/>
  <w15:docId w15:val="{674FD90F-C52D-4C54-95F8-5299820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rPr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spacing w:after="0" w:line="240" w:lineRule="auto"/>
    </w:pPr>
    <w:rPr>
      <w:rFonts w:eastAsiaTheme="minorHAnsi"/>
      <w:color w:val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color w:val="000000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ind w:left="720"/>
      <w:contextualSpacing/>
    </w:pPr>
    <w:rPr>
      <w:rFonts w:eastAsia="Times New Roman"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9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rPr>
      <w:color w:val="000000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spacing w:after="0" w:line="240" w:lineRule="auto"/>
    </w:pPr>
    <w:rPr>
      <w:rFonts w:eastAsiaTheme="minorHAnsi"/>
      <w:color w:val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54B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akerfairerom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WG/KiXF+/KNEV23IvYcvtKDnw==">AMUW2mWQcZOru3dvlEF4sR+G+qqgVqtWMkB3rljlNMqQ6FcAJbXJn8OMKzEBxvm733yzkNa3Dn4gsMaYl3SxJL/ZImGAumZzgzy7/9pd3QmRbbDmdCHZZFg=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2022-10-09T09:48:00Z</dcterms:created>
  <dcterms:modified xsi:type="dcterms:W3CDTF">2022-10-09T16:47:00Z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