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1C47" w14:textId="77777777" w:rsidR="00211956" w:rsidRPr="00A205EC" w:rsidRDefault="00211956" w:rsidP="00A205EC">
      <w:pPr>
        <w:spacing w:after="80"/>
        <w:rPr>
          <w:rFonts w:ascii="Open Sans" w:hAnsi="Open Sans" w:cs="Open Sans"/>
          <w:color w:val="44546A"/>
        </w:rPr>
      </w:pPr>
      <w:r w:rsidRPr="00A205EC">
        <w:rPr>
          <w:rFonts w:ascii="Open Sans" w:hAnsi="Open Sans" w:cs="Open Sans"/>
          <w:color w:val="44546A"/>
        </w:rPr>
        <w:t>Roma,</w:t>
      </w:r>
      <w:r w:rsidR="00D10F89">
        <w:rPr>
          <w:rFonts w:ascii="Open Sans" w:hAnsi="Open Sans" w:cs="Open Sans"/>
          <w:color w:val="44546A"/>
        </w:rPr>
        <w:t xml:space="preserve"> 1 </w:t>
      </w:r>
      <w:r w:rsidRPr="00A205EC">
        <w:rPr>
          <w:rFonts w:ascii="Open Sans" w:hAnsi="Open Sans" w:cs="Open Sans"/>
          <w:color w:val="44546A"/>
        </w:rPr>
        <w:t>ottobre 2019</w:t>
      </w:r>
    </w:p>
    <w:p w14:paraId="2B40AE81" w14:textId="7D17ABE0" w:rsidR="00C308DA" w:rsidRPr="006114FE" w:rsidRDefault="00B66FA7" w:rsidP="00B84C21">
      <w:pPr>
        <w:spacing w:before="60" w:after="260" w:line="240" w:lineRule="atLeast"/>
        <w:rPr>
          <w:rFonts w:ascii="Open Sans" w:hAnsi="Open Sans" w:cs="Open Sans"/>
          <w:b/>
          <w:color w:val="44546A"/>
          <w:sz w:val="44"/>
          <w:szCs w:val="44"/>
        </w:rPr>
      </w:pPr>
      <w:r w:rsidRPr="006114FE">
        <w:rPr>
          <w:rFonts w:ascii="Open Sans" w:hAnsi="Open Sans" w:cs="Open Sans"/>
          <w:b/>
          <w:color w:val="44546A"/>
          <w:sz w:val="44"/>
          <w:szCs w:val="44"/>
        </w:rPr>
        <w:t>L</w:t>
      </w:r>
      <w:r w:rsidR="009713D9">
        <w:rPr>
          <w:rFonts w:ascii="Open Sans" w:hAnsi="Open Sans" w:cs="Open Sans"/>
          <w:b/>
          <w:color w:val="44546A"/>
          <w:sz w:val="44"/>
          <w:szCs w:val="44"/>
        </w:rPr>
        <w:t>’</w:t>
      </w:r>
      <w:r w:rsidRPr="006114FE">
        <w:rPr>
          <w:rFonts w:ascii="Open Sans" w:hAnsi="Open Sans" w:cs="Open Sans"/>
          <w:b/>
          <w:color w:val="44546A"/>
          <w:sz w:val="44"/>
          <w:szCs w:val="44"/>
        </w:rPr>
        <w:t xml:space="preserve">INAIL </w:t>
      </w:r>
      <w:r w:rsidR="00211956" w:rsidRPr="006114FE">
        <w:rPr>
          <w:rFonts w:ascii="Open Sans" w:hAnsi="Open Sans" w:cs="Open Sans"/>
          <w:b/>
          <w:color w:val="44546A"/>
          <w:sz w:val="44"/>
          <w:szCs w:val="44"/>
        </w:rPr>
        <w:t>A MAKER FAIRE 2019</w:t>
      </w:r>
    </w:p>
    <w:p w14:paraId="6B73551D" w14:textId="281833E9" w:rsidR="00211956" w:rsidRPr="009713D9" w:rsidRDefault="00017AA0" w:rsidP="009713D9">
      <w:pPr>
        <w:spacing w:after="140"/>
        <w:jc w:val="both"/>
        <w:rPr>
          <w:rFonts w:ascii="Open Sans" w:hAnsi="Open Sans" w:cs="Open Sans"/>
          <w:color w:val="44546A"/>
        </w:rPr>
      </w:pPr>
      <w:r w:rsidRPr="009713D9">
        <w:rPr>
          <w:rFonts w:ascii="Open Sans" w:hAnsi="Open Sans" w:cs="Open Sans"/>
          <w:color w:val="44546A"/>
        </w:rPr>
        <w:t>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>artico</w:t>
      </w:r>
      <w:bookmarkStart w:id="0" w:name="_GoBack"/>
      <w:bookmarkEnd w:id="0"/>
      <w:r w:rsidR="00211956" w:rsidRPr="009713D9">
        <w:rPr>
          <w:rFonts w:ascii="Open Sans" w:hAnsi="Open Sans" w:cs="Open Sans"/>
          <w:color w:val="44546A"/>
        </w:rPr>
        <w:t>lato percorso di trasformazione e riorganizzazione che ha preso il via nel 2010, con 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 xml:space="preserve">incorporazione di </w:t>
      </w:r>
      <w:proofErr w:type="spellStart"/>
      <w:r w:rsidR="00211956" w:rsidRPr="009713D9">
        <w:rPr>
          <w:rFonts w:ascii="Open Sans" w:hAnsi="Open Sans" w:cs="Open Sans"/>
          <w:color w:val="44546A"/>
        </w:rPr>
        <w:t>Ispesl</w:t>
      </w:r>
      <w:proofErr w:type="spellEnd"/>
      <w:r w:rsidR="00211956" w:rsidRPr="009713D9">
        <w:rPr>
          <w:rFonts w:ascii="Open Sans" w:hAnsi="Open Sans" w:cs="Open Sans"/>
          <w:color w:val="44546A"/>
        </w:rPr>
        <w:t xml:space="preserve"> e </w:t>
      </w:r>
      <w:proofErr w:type="spellStart"/>
      <w:r w:rsidR="00211956" w:rsidRPr="009713D9">
        <w:rPr>
          <w:rFonts w:ascii="Open Sans" w:hAnsi="Open Sans" w:cs="Open Sans"/>
          <w:color w:val="44546A"/>
        </w:rPr>
        <w:t>Ipsema</w:t>
      </w:r>
      <w:proofErr w:type="spellEnd"/>
      <w:r w:rsidR="00211956" w:rsidRPr="009713D9">
        <w:rPr>
          <w:rFonts w:ascii="Open Sans" w:hAnsi="Open Sans" w:cs="Open Sans"/>
          <w:color w:val="44546A"/>
        </w:rPr>
        <w:t>, ha portato a un significativo ampliamento delle funzioni e competenze</w:t>
      </w:r>
      <w:r w:rsidRPr="009713D9">
        <w:rPr>
          <w:rFonts w:ascii="Open Sans" w:hAnsi="Open Sans" w:cs="Open Sans"/>
          <w:color w:val="44546A"/>
        </w:rPr>
        <w:t xml:space="preserve"> dell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>Inail</w:t>
      </w:r>
      <w:r w:rsidR="00211956" w:rsidRPr="009713D9">
        <w:rPr>
          <w:rFonts w:ascii="Open Sans" w:hAnsi="Open Sans" w:cs="Open Sans"/>
          <w:color w:val="44546A"/>
        </w:rPr>
        <w:t>. Oggi 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>Istituto si caratterizza per 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 xml:space="preserve">integrazione tra le attività di assicurazione, prevenzione, ricerca, </w:t>
      </w:r>
      <w:r w:rsidR="00224746" w:rsidRPr="009713D9">
        <w:rPr>
          <w:rFonts w:ascii="Open Sans" w:hAnsi="Open Sans" w:cs="Open Sans"/>
          <w:color w:val="44546A"/>
        </w:rPr>
        <w:t xml:space="preserve">formazione, </w:t>
      </w:r>
      <w:r w:rsidR="00211956" w:rsidRPr="009713D9">
        <w:rPr>
          <w:rFonts w:ascii="Open Sans" w:hAnsi="Open Sans" w:cs="Open Sans"/>
          <w:color w:val="44546A"/>
        </w:rPr>
        <w:t>cura, riabilitazione e reinserimento sociale e lavorativo.</w:t>
      </w:r>
    </w:p>
    <w:p w14:paraId="429539F6" w14:textId="7C835ED6" w:rsidR="00AE1C3C" w:rsidRPr="009713D9" w:rsidRDefault="00B677A7" w:rsidP="009713D9">
      <w:pPr>
        <w:spacing w:after="140"/>
        <w:jc w:val="both"/>
        <w:rPr>
          <w:rFonts w:ascii="Open Sans" w:hAnsi="Open Sans" w:cs="Open Sans"/>
          <w:color w:val="44546A"/>
        </w:rPr>
      </w:pPr>
      <w:r w:rsidRPr="009713D9">
        <w:rPr>
          <w:rFonts w:ascii="Open Sans" w:hAnsi="Open Sans" w:cs="Open Sans"/>
          <w:b/>
          <w:bCs/>
          <w:color w:val="44546A"/>
        </w:rPr>
        <w:t>Il ruolo della ricerca per realizzare la missione istituzionale.</w:t>
      </w:r>
      <w:r w:rsidRPr="009713D9">
        <w:rPr>
          <w:rFonts w:ascii="Open Sans" w:hAnsi="Open Sans" w:cs="Open Sans"/>
          <w:color w:val="44546A"/>
        </w:rPr>
        <w:t xml:space="preserve"> </w:t>
      </w:r>
      <w:r w:rsidR="00AE1C3C" w:rsidRPr="009713D9">
        <w:rPr>
          <w:rFonts w:ascii="Open Sans" w:hAnsi="Open Sans" w:cs="Open Sans"/>
          <w:color w:val="44546A"/>
        </w:rPr>
        <w:t>La ricerca, in particolare, gioca ormai un ruolo strategico per realizzare la missione istituzionale dell</w:t>
      </w:r>
      <w:r w:rsidR="009713D9">
        <w:rPr>
          <w:rFonts w:ascii="Open Sans" w:hAnsi="Open Sans" w:cs="Open Sans"/>
          <w:color w:val="44546A"/>
        </w:rPr>
        <w:t>’</w:t>
      </w:r>
      <w:r w:rsidR="00AE1C3C" w:rsidRPr="009713D9">
        <w:rPr>
          <w:rFonts w:ascii="Open Sans" w:hAnsi="Open Sans" w:cs="Open Sans"/>
          <w:color w:val="44546A"/>
        </w:rPr>
        <w:t xml:space="preserve">Inail. Consente, </w:t>
      </w:r>
      <w:r w:rsidR="00D10F89" w:rsidRPr="009713D9">
        <w:rPr>
          <w:rFonts w:ascii="Open Sans" w:hAnsi="Open Sans" w:cs="Open Sans"/>
          <w:color w:val="44546A"/>
        </w:rPr>
        <w:t>infatti</w:t>
      </w:r>
      <w:r w:rsidR="00AE1C3C" w:rsidRPr="009713D9">
        <w:rPr>
          <w:rFonts w:ascii="Open Sans" w:hAnsi="Open Sans" w:cs="Open Sans"/>
          <w:color w:val="44546A"/>
        </w:rPr>
        <w:t>, di mettere a disposizione degli assistiti protesi, soluzioni domotiche e strumenti riabilitativi sempre più sofisticati, che migliorano la loro qualità della vita. Studia i rischi potenziali, nuovi ed emergenti, per la salute e la sicurezza</w:t>
      </w:r>
      <w:r w:rsidR="00017AA0" w:rsidRPr="009713D9">
        <w:rPr>
          <w:rFonts w:ascii="Open Sans" w:hAnsi="Open Sans" w:cs="Open Sans"/>
          <w:color w:val="44546A"/>
        </w:rPr>
        <w:t xml:space="preserve"> – </w:t>
      </w:r>
      <w:r w:rsidR="00AE1C3C" w:rsidRPr="009713D9">
        <w:rPr>
          <w:rFonts w:ascii="Open Sans" w:hAnsi="Open Sans" w:cs="Open Sans"/>
          <w:color w:val="44546A"/>
        </w:rPr>
        <w:t>come quelli legati alle nuove forme di organizzazione del lavoro, all</w:t>
      </w:r>
      <w:r w:rsidR="009713D9">
        <w:rPr>
          <w:rFonts w:ascii="Open Sans" w:hAnsi="Open Sans" w:cs="Open Sans"/>
          <w:color w:val="44546A"/>
        </w:rPr>
        <w:t>’</w:t>
      </w:r>
      <w:r w:rsidR="00AE1C3C" w:rsidRPr="009713D9">
        <w:rPr>
          <w:rFonts w:ascii="Open Sans" w:hAnsi="Open Sans" w:cs="Open Sans"/>
          <w:color w:val="44546A"/>
        </w:rPr>
        <w:t>invecchiamento della popolazione attiva e alle nanotecnologie</w:t>
      </w:r>
      <w:r w:rsidR="00017AA0" w:rsidRPr="009713D9">
        <w:rPr>
          <w:rFonts w:ascii="Open Sans" w:hAnsi="Open Sans" w:cs="Open Sans"/>
          <w:color w:val="44546A"/>
        </w:rPr>
        <w:t xml:space="preserve"> – </w:t>
      </w:r>
      <w:r w:rsidR="00AE1C3C" w:rsidRPr="009713D9">
        <w:rPr>
          <w:rFonts w:ascii="Open Sans" w:hAnsi="Open Sans" w:cs="Open Sans"/>
          <w:color w:val="44546A"/>
        </w:rPr>
        <w:t>e sviluppa dispositivi all</w:t>
      </w:r>
      <w:r w:rsidR="009713D9">
        <w:rPr>
          <w:rFonts w:ascii="Open Sans" w:hAnsi="Open Sans" w:cs="Open Sans"/>
          <w:color w:val="44546A"/>
        </w:rPr>
        <w:t>’</w:t>
      </w:r>
      <w:r w:rsidR="00AE1C3C" w:rsidRPr="009713D9">
        <w:rPr>
          <w:rFonts w:ascii="Open Sans" w:hAnsi="Open Sans" w:cs="Open Sans"/>
          <w:color w:val="44546A"/>
        </w:rPr>
        <w:t>avanguardia che aiutano a prevenire gli infortuni</w:t>
      </w:r>
      <w:r w:rsidR="00017AA0" w:rsidRPr="009713D9">
        <w:rPr>
          <w:rFonts w:ascii="Open Sans" w:hAnsi="Open Sans" w:cs="Open Sans"/>
          <w:color w:val="44546A"/>
        </w:rPr>
        <w:t xml:space="preserve"> sul lavoro</w:t>
      </w:r>
      <w:r w:rsidR="00D14FBA" w:rsidRPr="009713D9">
        <w:rPr>
          <w:rFonts w:ascii="Open Sans" w:hAnsi="Open Sans" w:cs="Open Sans"/>
          <w:color w:val="44546A"/>
        </w:rPr>
        <w:t xml:space="preserve"> e le malattie professionali</w:t>
      </w:r>
      <w:r w:rsidR="00AE1C3C" w:rsidRPr="009713D9">
        <w:rPr>
          <w:rFonts w:ascii="Open Sans" w:hAnsi="Open Sans" w:cs="Open Sans"/>
          <w:color w:val="44546A"/>
        </w:rPr>
        <w:t>.</w:t>
      </w:r>
    </w:p>
    <w:p w14:paraId="71DD7917" w14:textId="07209D87" w:rsidR="0063387A" w:rsidRPr="009713D9" w:rsidRDefault="00B677A7" w:rsidP="009713D9">
      <w:pPr>
        <w:spacing w:after="140"/>
        <w:jc w:val="both"/>
        <w:rPr>
          <w:rFonts w:ascii="Open Sans" w:hAnsi="Open Sans" w:cs="Open Sans"/>
          <w:color w:val="44546A"/>
        </w:rPr>
      </w:pPr>
      <w:r w:rsidRPr="009713D9">
        <w:rPr>
          <w:rFonts w:ascii="Open Sans" w:hAnsi="Open Sans" w:cs="Open Sans"/>
          <w:b/>
          <w:bCs/>
          <w:color w:val="44546A"/>
        </w:rPr>
        <w:t>Esoscheletro collaborativo e robot teleoperativo.</w:t>
      </w:r>
      <w:r w:rsidRPr="009713D9">
        <w:rPr>
          <w:rFonts w:ascii="Open Sans" w:hAnsi="Open Sans" w:cs="Open Sans"/>
          <w:color w:val="44546A"/>
        </w:rPr>
        <w:t xml:space="preserve"> </w:t>
      </w:r>
      <w:r w:rsidR="00211956" w:rsidRPr="009713D9">
        <w:rPr>
          <w:rFonts w:ascii="Open Sans" w:hAnsi="Open Sans" w:cs="Open Sans"/>
          <w:color w:val="44546A"/>
        </w:rPr>
        <w:t>Le attività di ricerca Inail si sviluppano anche attraverso 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>adesione e la partecipazione a diversi network europei e internazionali, e mediante la collaborazione con i principali enti e istituti di ricerca. Nell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 xml:space="preserve">ambito della settima edizione di Maker Faire, </w:t>
      </w:r>
      <w:r w:rsidR="00224746" w:rsidRPr="009713D9">
        <w:rPr>
          <w:rFonts w:ascii="Open Sans" w:hAnsi="Open Sans" w:cs="Open Sans"/>
          <w:color w:val="44546A"/>
        </w:rPr>
        <w:t xml:space="preserve">per esempio, </w:t>
      </w:r>
      <w:r w:rsidR="00211956" w:rsidRPr="009713D9">
        <w:rPr>
          <w:rFonts w:ascii="Open Sans" w:hAnsi="Open Sans" w:cs="Open Sans"/>
          <w:color w:val="44546A"/>
        </w:rPr>
        <w:t>saranno presentati alcuni risultati della collaborazione avviata con 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 xml:space="preserve">Istituto italiano di tecnologia </w:t>
      </w:r>
      <w:r w:rsidR="00A205EC" w:rsidRPr="009713D9">
        <w:rPr>
          <w:rFonts w:ascii="Open Sans" w:hAnsi="Open Sans" w:cs="Open Sans"/>
          <w:color w:val="44546A"/>
        </w:rPr>
        <w:t xml:space="preserve">(IIT) </w:t>
      </w:r>
      <w:r w:rsidR="00211956" w:rsidRPr="009713D9">
        <w:rPr>
          <w:rFonts w:ascii="Open Sans" w:hAnsi="Open Sans" w:cs="Open Sans"/>
          <w:color w:val="44546A"/>
        </w:rPr>
        <w:t>per la realizzazione di sistemi ad alta tecnologia per la mitigazione del rischio nei luoghi di lavoro: dall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>esoscheletro collaborativo, per la riduzione dell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 xml:space="preserve">affaticamento muscolo-scheletrico </w:t>
      </w:r>
      <w:r w:rsidR="00D10F89" w:rsidRPr="009713D9">
        <w:rPr>
          <w:rFonts w:ascii="Open Sans" w:hAnsi="Open Sans" w:cs="Open Sans"/>
          <w:color w:val="44546A"/>
        </w:rPr>
        <w:t>nella</w:t>
      </w:r>
      <w:r w:rsidR="00211956" w:rsidRPr="009713D9">
        <w:rPr>
          <w:rFonts w:ascii="Open Sans" w:hAnsi="Open Sans" w:cs="Open Sans"/>
          <w:color w:val="44546A"/>
        </w:rPr>
        <w:t xml:space="preserve"> movimentazione manuale dei carichi, al robot teleoperativo in grado di surrogare la presenza di operatori in scenari ad alto rischio, attraverso sistemi di comando e controllo reattivo da remoto.</w:t>
      </w:r>
    </w:p>
    <w:p w14:paraId="587B68AE" w14:textId="64505770" w:rsidR="00A205EC" w:rsidRPr="009713D9" w:rsidRDefault="00A205EC" w:rsidP="009713D9">
      <w:pPr>
        <w:spacing w:after="140"/>
        <w:jc w:val="both"/>
        <w:rPr>
          <w:rFonts w:ascii="Open Sans" w:hAnsi="Open Sans" w:cs="Open Sans"/>
          <w:color w:val="44546A"/>
        </w:rPr>
      </w:pPr>
      <w:r w:rsidRPr="009713D9">
        <w:rPr>
          <w:rFonts w:ascii="Open Sans" w:hAnsi="Open Sans" w:cs="Open Sans"/>
          <w:b/>
          <w:bCs/>
          <w:color w:val="44546A"/>
        </w:rPr>
        <w:t>Per i ragazzi un viaggio colorato e divertente nel mondo dei nanomateriali.</w:t>
      </w:r>
      <w:r w:rsidRPr="009713D9">
        <w:rPr>
          <w:rFonts w:ascii="Open Sans" w:hAnsi="Open Sans" w:cs="Open Sans"/>
          <w:color w:val="44546A"/>
        </w:rPr>
        <w:t xml:space="preserve"> Insieme all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>IIT 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 xml:space="preserve">Istituto ha promosso anche il progetto </w:t>
      </w:r>
      <w:proofErr w:type="spellStart"/>
      <w:r w:rsidRPr="009713D9">
        <w:rPr>
          <w:rFonts w:ascii="Open Sans" w:hAnsi="Open Sans" w:cs="Open Sans"/>
          <w:color w:val="44546A"/>
        </w:rPr>
        <w:t>NanoKey</w:t>
      </w:r>
      <w:proofErr w:type="spellEnd"/>
      <w:r w:rsidRPr="009713D9">
        <w:rPr>
          <w:rFonts w:ascii="Open Sans" w:hAnsi="Open Sans" w:cs="Open Sans"/>
          <w:color w:val="44546A"/>
        </w:rPr>
        <w:t>, che mira alla prevenzione dell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 xml:space="preserve">esposizione occupazionale a nanomateriali attraverso tecniche di monitoraggio del nano particolato </w:t>
      </w:r>
      <w:proofErr w:type="spellStart"/>
      <w:r w:rsidRPr="009713D9">
        <w:rPr>
          <w:rFonts w:ascii="Open Sans" w:hAnsi="Open Sans" w:cs="Open Sans"/>
          <w:color w:val="44546A"/>
        </w:rPr>
        <w:t>aerodisperso</w:t>
      </w:r>
      <w:proofErr w:type="spellEnd"/>
      <w:r w:rsidRPr="009713D9">
        <w:rPr>
          <w:rFonts w:ascii="Open Sans" w:hAnsi="Open Sans" w:cs="Open Sans"/>
          <w:color w:val="44546A"/>
        </w:rPr>
        <w:t xml:space="preserve"> nei luoghi di lavoro, mettendo a punto strategie di mitigazione e valutandone successivamente 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>efficacia. A Maker Faire i ragazzi di età compresa tra gli otto e i 16 anni potranno compiere un viaggio colorato e divertente nell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>infinito spazio di un miliardesimo di metro del Nano-World, il mondo dei nanomateriali</w:t>
      </w:r>
      <w:r w:rsidR="00D10F89" w:rsidRPr="009713D9">
        <w:rPr>
          <w:rFonts w:ascii="Open Sans" w:hAnsi="Open Sans" w:cs="Open Sans"/>
          <w:color w:val="44546A"/>
        </w:rPr>
        <w:t xml:space="preserve"> </w:t>
      </w:r>
      <w:r w:rsidRPr="009713D9">
        <w:rPr>
          <w:rFonts w:ascii="Open Sans" w:hAnsi="Open Sans" w:cs="Open Sans"/>
          <w:color w:val="44546A"/>
        </w:rPr>
        <w:t xml:space="preserve">che stanno trovando sempre più utilizzi </w:t>
      </w:r>
      <w:r w:rsidR="004C3419">
        <w:rPr>
          <w:rFonts w:ascii="Open Sans" w:hAnsi="Open Sans" w:cs="Open Sans"/>
          <w:color w:val="44546A"/>
        </w:rPr>
        <w:t xml:space="preserve">nell’industria </w:t>
      </w:r>
      <w:r w:rsidRPr="009713D9">
        <w:rPr>
          <w:rFonts w:ascii="Open Sans" w:hAnsi="Open Sans" w:cs="Open Sans"/>
          <w:color w:val="44546A"/>
        </w:rPr>
        <w:t>e nel campo della ricerca applicata.</w:t>
      </w:r>
    </w:p>
    <w:p w14:paraId="116BC8D6" w14:textId="7BB09EBA" w:rsidR="00AD29DA" w:rsidRPr="009713D9" w:rsidRDefault="00655DDA" w:rsidP="009713D9">
      <w:pPr>
        <w:spacing w:after="140"/>
        <w:jc w:val="both"/>
        <w:rPr>
          <w:rFonts w:ascii="Open Sans" w:hAnsi="Open Sans" w:cs="Open Sans"/>
          <w:color w:val="FF0000"/>
        </w:rPr>
      </w:pPr>
      <w:r w:rsidRPr="009713D9">
        <w:rPr>
          <w:rFonts w:ascii="Open Sans" w:hAnsi="Open Sans" w:cs="Open Sans"/>
          <w:b/>
          <w:bCs/>
          <w:color w:val="44546A"/>
        </w:rPr>
        <w:t xml:space="preserve">Il progetto </w:t>
      </w:r>
      <w:proofErr w:type="spellStart"/>
      <w:r w:rsidRPr="009713D9">
        <w:rPr>
          <w:rFonts w:ascii="Open Sans" w:hAnsi="Open Sans" w:cs="Open Sans"/>
          <w:b/>
          <w:bCs/>
          <w:color w:val="44546A"/>
        </w:rPr>
        <w:t>RehabRobo@Work</w:t>
      </w:r>
      <w:proofErr w:type="spellEnd"/>
      <w:r w:rsidRPr="009713D9">
        <w:rPr>
          <w:rFonts w:ascii="Open Sans" w:hAnsi="Open Sans" w:cs="Open Sans"/>
          <w:b/>
          <w:bCs/>
          <w:color w:val="44546A"/>
        </w:rPr>
        <w:t xml:space="preserve"> per la riabilitazione motoria e funzionale.</w:t>
      </w:r>
      <w:r w:rsidRPr="009713D9">
        <w:rPr>
          <w:rFonts w:ascii="Open Sans" w:hAnsi="Open Sans" w:cs="Open Sans"/>
          <w:color w:val="44546A"/>
        </w:rPr>
        <w:t xml:space="preserve"> </w:t>
      </w:r>
      <w:r w:rsidR="00AD29DA" w:rsidRPr="009713D9">
        <w:rPr>
          <w:rFonts w:ascii="Open Sans" w:hAnsi="Open Sans" w:cs="Open Sans"/>
          <w:color w:val="44546A"/>
        </w:rPr>
        <w:t>La piattaforma robotica sviluppata nell</w:t>
      </w:r>
      <w:r w:rsidR="009713D9">
        <w:rPr>
          <w:rFonts w:ascii="Open Sans" w:hAnsi="Open Sans" w:cs="Open Sans"/>
          <w:color w:val="44546A"/>
        </w:rPr>
        <w:t>’</w:t>
      </w:r>
      <w:r w:rsidR="00AD29DA" w:rsidRPr="009713D9">
        <w:rPr>
          <w:rFonts w:ascii="Open Sans" w:hAnsi="Open Sans" w:cs="Open Sans"/>
          <w:color w:val="44546A"/>
        </w:rPr>
        <w:t xml:space="preserve">ambito del progetto </w:t>
      </w:r>
      <w:proofErr w:type="spellStart"/>
      <w:r w:rsidR="00AD29DA" w:rsidRPr="009713D9">
        <w:rPr>
          <w:rFonts w:ascii="Open Sans" w:hAnsi="Open Sans" w:cs="Open Sans"/>
          <w:color w:val="44546A"/>
        </w:rPr>
        <w:t>RehabRobo@Work</w:t>
      </w:r>
      <w:proofErr w:type="spellEnd"/>
      <w:r w:rsidR="00CC56F7" w:rsidRPr="009713D9">
        <w:rPr>
          <w:rFonts w:ascii="Open Sans" w:hAnsi="Open Sans" w:cs="Open Sans"/>
          <w:color w:val="44546A"/>
        </w:rPr>
        <w:t xml:space="preserve">, primo prototipo di sistema </w:t>
      </w:r>
      <w:proofErr w:type="spellStart"/>
      <w:r w:rsidR="00CC56F7" w:rsidRPr="009713D9">
        <w:rPr>
          <w:rFonts w:ascii="Open Sans" w:hAnsi="Open Sans" w:cs="Open Sans"/>
          <w:color w:val="44546A"/>
        </w:rPr>
        <w:t>bio</w:t>
      </w:r>
      <w:proofErr w:type="spellEnd"/>
      <w:r w:rsidR="00CC56F7" w:rsidRPr="009713D9">
        <w:rPr>
          <w:rFonts w:ascii="Open Sans" w:hAnsi="Open Sans" w:cs="Open Sans"/>
          <w:color w:val="44546A"/>
        </w:rPr>
        <w:t xml:space="preserve">-cooperativo per </w:t>
      </w:r>
      <w:r w:rsidR="00A205EC" w:rsidRPr="009713D9">
        <w:rPr>
          <w:rFonts w:ascii="Open Sans" w:hAnsi="Open Sans" w:cs="Open Sans"/>
          <w:color w:val="44546A"/>
        </w:rPr>
        <w:t xml:space="preserve">la </w:t>
      </w:r>
      <w:r w:rsidR="00CC56F7" w:rsidRPr="009713D9">
        <w:rPr>
          <w:rFonts w:ascii="Open Sans" w:hAnsi="Open Sans" w:cs="Open Sans"/>
          <w:color w:val="44546A"/>
        </w:rPr>
        <w:t xml:space="preserve">riabilitazione motoria e </w:t>
      </w:r>
      <w:r w:rsidR="00A205EC" w:rsidRPr="009713D9">
        <w:rPr>
          <w:rFonts w:ascii="Open Sans" w:hAnsi="Open Sans" w:cs="Open Sans"/>
          <w:color w:val="44546A"/>
        </w:rPr>
        <w:t xml:space="preserve">il </w:t>
      </w:r>
      <w:r w:rsidR="00CC56F7" w:rsidRPr="009713D9">
        <w:rPr>
          <w:rFonts w:ascii="Open Sans" w:hAnsi="Open Sans" w:cs="Open Sans"/>
          <w:color w:val="44546A"/>
        </w:rPr>
        <w:t xml:space="preserve">coordinamento </w:t>
      </w:r>
      <w:proofErr w:type="spellStart"/>
      <w:r w:rsidR="00CC56F7" w:rsidRPr="009713D9">
        <w:rPr>
          <w:rFonts w:ascii="Open Sans" w:hAnsi="Open Sans" w:cs="Open Sans"/>
          <w:color w:val="44546A"/>
        </w:rPr>
        <w:t>visuomotorio</w:t>
      </w:r>
      <w:proofErr w:type="spellEnd"/>
      <w:r w:rsidR="00CC56F7" w:rsidRPr="009713D9">
        <w:rPr>
          <w:rFonts w:ascii="Open Sans" w:hAnsi="Open Sans" w:cs="Open Sans"/>
          <w:color w:val="44546A"/>
        </w:rPr>
        <w:t xml:space="preserve"> in contesti occupazionali,</w:t>
      </w:r>
      <w:r w:rsidR="00AD29DA" w:rsidRPr="009713D9">
        <w:rPr>
          <w:rFonts w:ascii="Open Sans" w:hAnsi="Open Sans" w:cs="Open Sans"/>
          <w:color w:val="44546A"/>
        </w:rPr>
        <w:t xml:space="preserve"> è in grado invece </w:t>
      </w:r>
      <w:r w:rsidR="00A205EC" w:rsidRPr="009713D9">
        <w:rPr>
          <w:rFonts w:ascii="Open Sans" w:hAnsi="Open Sans" w:cs="Open Sans"/>
          <w:color w:val="44546A"/>
        </w:rPr>
        <w:t>di</w:t>
      </w:r>
      <w:r w:rsidR="00AD29DA" w:rsidRPr="009713D9">
        <w:rPr>
          <w:rFonts w:ascii="Open Sans" w:hAnsi="Open Sans" w:cs="Open Sans"/>
          <w:color w:val="44546A"/>
        </w:rPr>
        <w:t xml:space="preserve"> promuovere il reinserimento nella società di persone vittime di incidenti sul lavoro o malattie professionali. I diversi moduli che costituiscono il sistema </w:t>
      </w:r>
      <w:r w:rsidR="00AD29DA" w:rsidRPr="009713D9">
        <w:rPr>
          <w:rFonts w:ascii="Open Sans" w:hAnsi="Open Sans" w:cs="Open Sans"/>
          <w:color w:val="44546A"/>
        </w:rPr>
        <w:lastRenderedPageBreak/>
        <w:t>hanno lo scopo di supportare la pianificazione, l</w:t>
      </w:r>
      <w:r w:rsidR="009713D9">
        <w:rPr>
          <w:rFonts w:ascii="Open Sans" w:hAnsi="Open Sans" w:cs="Open Sans"/>
          <w:color w:val="44546A"/>
        </w:rPr>
        <w:t>’</w:t>
      </w:r>
      <w:r w:rsidR="00AD29DA" w:rsidRPr="009713D9">
        <w:rPr>
          <w:rFonts w:ascii="Open Sans" w:hAnsi="Open Sans" w:cs="Open Sans"/>
          <w:color w:val="44546A"/>
        </w:rPr>
        <w:t>esecuzione e la valutazione della terapia somministrata. Considerata la fascia d</w:t>
      </w:r>
      <w:r w:rsidR="009713D9">
        <w:rPr>
          <w:rFonts w:ascii="Open Sans" w:hAnsi="Open Sans" w:cs="Open Sans"/>
          <w:color w:val="44546A"/>
        </w:rPr>
        <w:t>’</w:t>
      </w:r>
      <w:r w:rsidR="00AD29DA" w:rsidRPr="009713D9">
        <w:rPr>
          <w:rFonts w:ascii="Open Sans" w:hAnsi="Open Sans" w:cs="Open Sans"/>
          <w:color w:val="44546A"/>
        </w:rPr>
        <w:t xml:space="preserve">età maggiormente colpita da infortuni e patologie di origine professionali </w:t>
      </w:r>
      <w:r w:rsidR="00CC56F7" w:rsidRPr="009713D9">
        <w:rPr>
          <w:rFonts w:ascii="Open Sans" w:hAnsi="Open Sans" w:cs="Open Sans"/>
          <w:color w:val="44546A"/>
        </w:rPr>
        <w:t>–</w:t>
      </w:r>
      <w:r w:rsidR="00AD29DA" w:rsidRPr="009713D9">
        <w:rPr>
          <w:rFonts w:ascii="Open Sans" w:hAnsi="Open Sans" w:cs="Open Sans"/>
          <w:color w:val="44546A"/>
        </w:rPr>
        <w:t xml:space="preserve"> tra i 50 e i 62 anni </w:t>
      </w:r>
      <w:r w:rsidR="00CC56F7" w:rsidRPr="009713D9">
        <w:rPr>
          <w:rFonts w:ascii="Open Sans" w:hAnsi="Open Sans" w:cs="Open Sans"/>
          <w:color w:val="44546A"/>
        </w:rPr>
        <w:t>–</w:t>
      </w:r>
      <w:r w:rsidR="00AD29DA" w:rsidRPr="009713D9">
        <w:rPr>
          <w:rFonts w:ascii="Open Sans" w:hAnsi="Open Sans" w:cs="Open Sans"/>
          <w:color w:val="44546A"/>
        </w:rPr>
        <w:t xml:space="preserve"> e l</w:t>
      </w:r>
      <w:r w:rsidR="009713D9">
        <w:rPr>
          <w:rFonts w:ascii="Open Sans" w:hAnsi="Open Sans" w:cs="Open Sans"/>
          <w:color w:val="44546A"/>
        </w:rPr>
        <w:t>’</w:t>
      </w:r>
      <w:r w:rsidR="00AD29DA" w:rsidRPr="009713D9">
        <w:rPr>
          <w:rFonts w:ascii="Open Sans" w:hAnsi="Open Sans" w:cs="Open Sans"/>
          <w:color w:val="44546A"/>
        </w:rPr>
        <w:t xml:space="preserve">effetto benefico della robotica riabilitativa sulla </w:t>
      </w:r>
      <w:proofErr w:type="spellStart"/>
      <w:r w:rsidR="00AD29DA" w:rsidRPr="009713D9">
        <w:rPr>
          <w:rFonts w:ascii="Open Sans" w:hAnsi="Open Sans" w:cs="Open Sans"/>
          <w:color w:val="44546A"/>
        </w:rPr>
        <w:t>neuroplasticità</w:t>
      </w:r>
      <w:proofErr w:type="spellEnd"/>
      <w:r w:rsidR="00AD29DA" w:rsidRPr="009713D9">
        <w:rPr>
          <w:rFonts w:ascii="Open Sans" w:hAnsi="Open Sans" w:cs="Open Sans"/>
          <w:color w:val="44546A"/>
        </w:rPr>
        <w:t>, ci si aspetta anche un impatto importante sul rallentamento delle patologie età-correlate di carattere neurologico.</w:t>
      </w:r>
      <w:r w:rsidR="00B8483E" w:rsidRPr="009713D9">
        <w:rPr>
          <w:rFonts w:ascii="Open Sans" w:hAnsi="Open Sans" w:cs="Open Sans"/>
          <w:color w:val="44546A"/>
        </w:rPr>
        <w:t xml:space="preserve"> Il progetto è stato </w:t>
      </w:r>
      <w:r w:rsidR="00C67A49" w:rsidRPr="009713D9">
        <w:rPr>
          <w:rFonts w:ascii="Open Sans" w:hAnsi="Open Sans" w:cs="Open Sans"/>
          <w:color w:val="44546A"/>
        </w:rPr>
        <w:t>sviluppato dall</w:t>
      </w:r>
      <w:r w:rsidR="009713D9">
        <w:rPr>
          <w:rFonts w:ascii="Open Sans" w:hAnsi="Open Sans" w:cs="Open Sans"/>
          <w:color w:val="44546A"/>
        </w:rPr>
        <w:t>’</w:t>
      </w:r>
      <w:r w:rsidR="00C67A49" w:rsidRPr="009713D9">
        <w:rPr>
          <w:rFonts w:ascii="Open Sans" w:hAnsi="Open Sans" w:cs="Open Sans"/>
          <w:color w:val="44546A"/>
        </w:rPr>
        <w:t xml:space="preserve">Università Campus </w:t>
      </w:r>
      <w:proofErr w:type="spellStart"/>
      <w:r w:rsidR="00C67A49" w:rsidRPr="009713D9">
        <w:rPr>
          <w:rFonts w:ascii="Open Sans" w:hAnsi="Open Sans" w:cs="Open Sans"/>
          <w:color w:val="44546A"/>
        </w:rPr>
        <w:t>Bio</w:t>
      </w:r>
      <w:proofErr w:type="spellEnd"/>
      <w:r w:rsidR="00C67A49" w:rsidRPr="009713D9">
        <w:rPr>
          <w:rFonts w:ascii="Open Sans" w:hAnsi="Open Sans" w:cs="Open Sans"/>
          <w:color w:val="44546A"/>
        </w:rPr>
        <w:t xml:space="preserve">-medico di Roma e </w:t>
      </w:r>
      <w:r w:rsidR="00F53B6A" w:rsidRPr="009713D9">
        <w:rPr>
          <w:rFonts w:ascii="Open Sans" w:hAnsi="Open Sans" w:cs="Open Sans"/>
          <w:color w:val="44546A"/>
        </w:rPr>
        <w:t>finanziato attraverso il bando ricerche in collaborazione Bric 2016</w:t>
      </w:r>
      <w:r w:rsidR="00C67A49" w:rsidRPr="009713D9">
        <w:rPr>
          <w:rFonts w:ascii="Open Sans" w:hAnsi="Open Sans" w:cs="Open Sans"/>
          <w:color w:val="44546A"/>
        </w:rPr>
        <w:t>.</w:t>
      </w:r>
      <w:r w:rsidR="00F53B6A" w:rsidRPr="009713D9">
        <w:rPr>
          <w:rFonts w:ascii="Open Sans" w:hAnsi="Open Sans" w:cs="Open Sans"/>
          <w:color w:val="FF0000"/>
        </w:rPr>
        <w:t xml:space="preserve"> </w:t>
      </w:r>
    </w:p>
    <w:p w14:paraId="6F046340" w14:textId="54008A7D" w:rsidR="00211956" w:rsidRPr="009713D9" w:rsidRDefault="00655DDA" w:rsidP="009713D9">
      <w:pPr>
        <w:spacing w:after="140"/>
        <w:jc w:val="both"/>
        <w:rPr>
          <w:rFonts w:ascii="Open Sans" w:hAnsi="Open Sans" w:cs="Open Sans"/>
          <w:color w:val="44546A"/>
        </w:rPr>
      </w:pPr>
      <w:r w:rsidRPr="009713D9">
        <w:rPr>
          <w:rFonts w:ascii="Open Sans" w:hAnsi="Open Sans" w:cs="Open Sans"/>
          <w:b/>
          <w:bCs/>
          <w:color w:val="44546A"/>
        </w:rPr>
        <w:t>L</w:t>
      </w:r>
      <w:r w:rsidR="00B677A7" w:rsidRPr="009713D9">
        <w:rPr>
          <w:rFonts w:ascii="Open Sans" w:hAnsi="Open Sans" w:cs="Open Sans"/>
          <w:b/>
          <w:bCs/>
          <w:color w:val="44546A"/>
        </w:rPr>
        <w:t xml:space="preserve">e soluzioni del progetto </w:t>
      </w:r>
      <w:proofErr w:type="spellStart"/>
      <w:r w:rsidR="00B677A7" w:rsidRPr="009713D9">
        <w:rPr>
          <w:rFonts w:ascii="Open Sans" w:hAnsi="Open Sans" w:cs="Open Sans"/>
          <w:b/>
          <w:bCs/>
          <w:color w:val="44546A"/>
        </w:rPr>
        <w:t>Smartbench</w:t>
      </w:r>
      <w:proofErr w:type="spellEnd"/>
      <w:r w:rsidRPr="009713D9">
        <w:rPr>
          <w:rFonts w:ascii="Open Sans" w:hAnsi="Open Sans" w:cs="Open Sans"/>
          <w:b/>
          <w:bCs/>
          <w:color w:val="44546A"/>
        </w:rPr>
        <w:t xml:space="preserve"> in un plastico di mattoncini Lego</w:t>
      </w:r>
      <w:r w:rsidR="00B677A7" w:rsidRPr="009713D9">
        <w:rPr>
          <w:rFonts w:ascii="Open Sans" w:hAnsi="Open Sans" w:cs="Open Sans"/>
          <w:b/>
          <w:bCs/>
          <w:color w:val="44546A"/>
        </w:rPr>
        <w:t>.</w:t>
      </w:r>
      <w:r w:rsidR="00B677A7" w:rsidRPr="009713D9">
        <w:rPr>
          <w:rFonts w:ascii="Open Sans" w:hAnsi="Open Sans" w:cs="Open Sans"/>
          <w:color w:val="44546A"/>
        </w:rPr>
        <w:t xml:space="preserve"> </w:t>
      </w:r>
      <w:r w:rsidR="00211956" w:rsidRPr="009713D9">
        <w:rPr>
          <w:rFonts w:ascii="Open Sans" w:hAnsi="Open Sans" w:cs="Open Sans"/>
          <w:color w:val="44546A"/>
        </w:rPr>
        <w:t>Numerosi benefici derivano anche dall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>abbinamento fra industria 4.0 e sicurezza del lavoro, in particolare nell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 xml:space="preserve">industria chimica e petrolifera, caratterizzata dalla presenza di sostanze pericolose. A Maker Faire un plastico realizzato con i mattoncini Lego riprodurrà un tipico stabilimento del settore che integra soluzioni “smart” per etichettare le attrezzature soggette a controlli e verifiche di sicurezza, </w:t>
      </w:r>
      <w:r w:rsidR="00AE1C3C" w:rsidRPr="009713D9">
        <w:rPr>
          <w:rFonts w:ascii="Open Sans" w:hAnsi="Open Sans" w:cs="Open Sans"/>
          <w:color w:val="44546A"/>
        </w:rPr>
        <w:t xml:space="preserve">per </w:t>
      </w:r>
      <w:r w:rsidR="00211956" w:rsidRPr="009713D9">
        <w:rPr>
          <w:rFonts w:ascii="Open Sans" w:hAnsi="Open Sans" w:cs="Open Sans"/>
          <w:color w:val="44546A"/>
        </w:rPr>
        <w:t>sorvegliare che nel tempo 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 xml:space="preserve">invecchiamento e la corrosione non compromettano la sicurezza, </w:t>
      </w:r>
      <w:r w:rsidR="00AE1C3C" w:rsidRPr="009713D9">
        <w:rPr>
          <w:rFonts w:ascii="Open Sans" w:hAnsi="Open Sans" w:cs="Open Sans"/>
          <w:color w:val="44546A"/>
        </w:rPr>
        <w:t xml:space="preserve">e per </w:t>
      </w:r>
      <w:r w:rsidR="00211956" w:rsidRPr="009713D9">
        <w:rPr>
          <w:rFonts w:ascii="Open Sans" w:hAnsi="Open Sans" w:cs="Open Sans"/>
          <w:color w:val="44546A"/>
        </w:rPr>
        <w:t xml:space="preserve">seguire i lavoratori che svolgono attività di manutenzione sugli impianti, anche in condizioni difficili. Il modello in </w:t>
      </w:r>
      <w:r w:rsidR="00D10F89" w:rsidRPr="009713D9">
        <w:rPr>
          <w:rFonts w:ascii="Open Sans" w:hAnsi="Open Sans" w:cs="Open Sans"/>
          <w:color w:val="44546A"/>
        </w:rPr>
        <w:t>Lego</w:t>
      </w:r>
      <w:r w:rsidR="00211956" w:rsidRPr="009713D9">
        <w:rPr>
          <w:rFonts w:ascii="Open Sans" w:hAnsi="Open Sans" w:cs="Open Sans"/>
          <w:color w:val="44546A"/>
        </w:rPr>
        <w:t xml:space="preserve"> presenta le soluzioni sviluppate dal consorzio di cinque </w:t>
      </w:r>
      <w:r w:rsidR="00224746" w:rsidRPr="009713D9">
        <w:rPr>
          <w:rFonts w:ascii="Open Sans" w:hAnsi="Open Sans" w:cs="Open Sans"/>
          <w:color w:val="44546A"/>
        </w:rPr>
        <w:t>u</w:t>
      </w:r>
      <w:r w:rsidR="00211956" w:rsidRPr="009713D9">
        <w:rPr>
          <w:rFonts w:ascii="Open Sans" w:hAnsi="Open Sans" w:cs="Open Sans"/>
          <w:color w:val="44546A"/>
        </w:rPr>
        <w:t xml:space="preserve">niversità italiane che ha portato avanti il progetto </w:t>
      </w:r>
      <w:proofErr w:type="spellStart"/>
      <w:r w:rsidR="00211956" w:rsidRPr="009713D9">
        <w:rPr>
          <w:rFonts w:ascii="Open Sans" w:hAnsi="Open Sans" w:cs="Open Sans"/>
          <w:color w:val="44546A"/>
        </w:rPr>
        <w:t>Smartbench</w:t>
      </w:r>
      <w:proofErr w:type="spellEnd"/>
      <w:r w:rsidR="00211956" w:rsidRPr="009713D9">
        <w:rPr>
          <w:rFonts w:ascii="Open Sans" w:hAnsi="Open Sans" w:cs="Open Sans"/>
          <w:color w:val="44546A"/>
        </w:rPr>
        <w:t>, grazie ai fondi messi a disposizione dall</w:t>
      </w:r>
      <w:r w:rsidR="009713D9">
        <w:rPr>
          <w:rFonts w:ascii="Open Sans" w:hAnsi="Open Sans" w:cs="Open Sans"/>
          <w:color w:val="44546A"/>
        </w:rPr>
        <w:t>’</w:t>
      </w:r>
      <w:r w:rsidR="00211956" w:rsidRPr="009713D9">
        <w:rPr>
          <w:rFonts w:ascii="Open Sans" w:hAnsi="Open Sans" w:cs="Open Sans"/>
          <w:color w:val="44546A"/>
        </w:rPr>
        <w:t>Inail con il bando Bric 2016.</w:t>
      </w:r>
    </w:p>
    <w:p w14:paraId="16608038" w14:textId="47BF7E69" w:rsidR="006114FE" w:rsidRPr="009713D9" w:rsidRDefault="00017AA0" w:rsidP="009713D9">
      <w:pPr>
        <w:spacing w:after="140"/>
        <w:jc w:val="both"/>
        <w:rPr>
          <w:rFonts w:ascii="Open Sans" w:hAnsi="Open Sans" w:cs="Open Sans"/>
          <w:color w:val="44546A"/>
        </w:rPr>
      </w:pPr>
      <w:r w:rsidRPr="009713D9">
        <w:rPr>
          <w:rFonts w:ascii="Open Sans" w:hAnsi="Open Sans" w:cs="Open Sans"/>
          <w:b/>
          <w:bCs/>
          <w:color w:val="44546A"/>
        </w:rPr>
        <w:t>Un simulatore per gli operatori che lavorano in ambienti ad alto rischio.</w:t>
      </w:r>
      <w:r w:rsidRPr="009713D9">
        <w:rPr>
          <w:rFonts w:ascii="Open Sans" w:hAnsi="Open Sans" w:cs="Open Sans"/>
          <w:color w:val="44546A"/>
        </w:rPr>
        <w:t xml:space="preserve"> </w:t>
      </w:r>
      <w:r w:rsidR="006114FE" w:rsidRPr="009713D9">
        <w:rPr>
          <w:rFonts w:ascii="Open Sans" w:hAnsi="Open Sans" w:cs="Open Sans"/>
          <w:color w:val="44546A"/>
        </w:rPr>
        <w:t>Un</w:t>
      </w:r>
      <w:r w:rsidR="009713D9">
        <w:rPr>
          <w:rFonts w:ascii="Open Sans" w:hAnsi="Open Sans" w:cs="Open Sans"/>
          <w:color w:val="44546A"/>
        </w:rPr>
        <w:t>’</w:t>
      </w:r>
      <w:r w:rsidR="006114FE" w:rsidRPr="009713D9">
        <w:rPr>
          <w:rFonts w:ascii="Open Sans" w:hAnsi="Open Sans" w:cs="Open Sans"/>
          <w:color w:val="44546A"/>
        </w:rPr>
        <w:t>altra soluzione "smart" è quella rappresentata dall</w:t>
      </w:r>
      <w:r w:rsidR="009713D9">
        <w:rPr>
          <w:rFonts w:ascii="Open Sans" w:hAnsi="Open Sans" w:cs="Open Sans"/>
          <w:color w:val="44546A"/>
        </w:rPr>
        <w:t>’</w:t>
      </w:r>
      <w:r w:rsidR="006114FE" w:rsidRPr="009713D9">
        <w:rPr>
          <w:rFonts w:ascii="Open Sans" w:hAnsi="Open Sans" w:cs="Open Sans"/>
          <w:color w:val="44546A"/>
        </w:rPr>
        <w:t xml:space="preserve">utilizzo di un simulatore per fare svolgere percorsi informativi, formativi e di addestramento agli operatori che </w:t>
      </w:r>
      <w:r w:rsidRPr="009713D9">
        <w:rPr>
          <w:rFonts w:ascii="Open Sans" w:hAnsi="Open Sans" w:cs="Open Sans"/>
          <w:color w:val="44546A"/>
        </w:rPr>
        <w:t>lavorano</w:t>
      </w:r>
      <w:r w:rsidR="006114FE" w:rsidRPr="009713D9">
        <w:rPr>
          <w:rFonts w:ascii="Open Sans" w:hAnsi="Open Sans" w:cs="Open Sans"/>
          <w:color w:val="44546A"/>
        </w:rPr>
        <w:t xml:space="preserve"> in ambienti ad alto rischio, come quelli confinati e/o sospetti di inquinamento. Il simulatore consente di riprodurre situazioni critiche reali, normalmente presenti in </w:t>
      </w:r>
      <w:r w:rsidR="00D10F89" w:rsidRPr="009713D9">
        <w:rPr>
          <w:rFonts w:ascii="Open Sans" w:hAnsi="Open Sans" w:cs="Open Sans"/>
          <w:color w:val="44546A"/>
        </w:rPr>
        <w:t>questi</w:t>
      </w:r>
      <w:r w:rsidR="006114FE" w:rsidRPr="009713D9">
        <w:rPr>
          <w:rFonts w:ascii="Open Sans" w:hAnsi="Open Sans" w:cs="Open Sans"/>
          <w:color w:val="44546A"/>
        </w:rPr>
        <w:t xml:space="preserve"> ambienti, allo scopo di sviluppare attraverso studi e ricerche uno specifico sistema di analisi e valutazione dei pericoli e dei rischi, metodi sicuri per il recupero di soggetti non collaboranti e mezzi alternativi all</w:t>
      </w:r>
      <w:r w:rsidR="009713D9">
        <w:rPr>
          <w:rFonts w:ascii="Open Sans" w:hAnsi="Open Sans" w:cs="Open Sans"/>
          <w:color w:val="44546A"/>
        </w:rPr>
        <w:t>’</w:t>
      </w:r>
      <w:r w:rsidR="006114FE" w:rsidRPr="009713D9">
        <w:rPr>
          <w:rFonts w:ascii="Open Sans" w:hAnsi="Open Sans" w:cs="Open Sans"/>
          <w:color w:val="44546A"/>
        </w:rPr>
        <w:t>ingresso dell</w:t>
      </w:r>
      <w:r w:rsidR="009713D9">
        <w:rPr>
          <w:rFonts w:ascii="Open Sans" w:hAnsi="Open Sans" w:cs="Open Sans"/>
          <w:color w:val="44546A"/>
        </w:rPr>
        <w:t>’</w:t>
      </w:r>
      <w:r w:rsidR="006114FE" w:rsidRPr="009713D9">
        <w:rPr>
          <w:rFonts w:ascii="Open Sans" w:hAnsi="Open Sans" w:cs="Open Sans"/>
          <w:color w:val="44546A"/>
        </w:rPr>
        <w:t>uom</w:t>
      </w:r>
      <w:r w:rsidRPr="009713D9">
        <w:rPr>
          <w:rFonts w:ascii="Open Sans" w:hAnsi="Open Sans" w:cs="Open Sans"/>
          <w:color w:val="44546A"/>
        </w:rPr>
        <w:t>o, come droni e robot</w:t>
      </w:r>
      <w:r w:rsidR="006114FE" w:rsidRPr="009713D9">
        <w:rPr>
          <w:rFonts w:ascii="Open Sans" w:hAnsi="Open Sans" w:cs="Open Sans"/>
          <w:color w:val="44546A"/>
        </w:rPr>
        <w:t>.</w:t>
      </w:r>
    </w:p>
    <w:p w14:paraId="0F23A276" w14:textId="06746912" w:rsidR="00017AA0" w:rsidRPr="009713D9" w:rsidRDefault="0048457F" w:rsidP="009713D9">
      <w:pPr>
        <w:spacing w:after="140"/>
        <w:jc w:val="both"/>
        <w:rPr>
          <w:rFonts w:ascii="Open Sans" w:hAnsi="Open Sans" w:cs="Open Sans"/>
          <w:color w:val="44546A"/>
        </w:rPr>
      </w:pPr>
      <w:r w:rsidRPr="009713D9">
        <w:rPr>
          <w:rFonts w:ascii="Open Sans" w:hAnsi="Open Sans" w:cs="Open Sans"/>
          <w:b/>
          <w:bCs/>
          <w:color w:val="44546A"/>
        </w:rPr>
        <w:t>L</w:t>
      </w:r>
      <w:r w:rsidR="009713D9">
        <w:rPr>
          <w:rFonts w:ascii="Open Sans" w:hAnsi="Open Sans" w:cs="Open Sans"/>
          <w:b/>
          <w:bCs/>
          <w:color w:val="44546A"/>
        </w:rPr>
        <w:t>’</w:t>
      </w:r>
      <w:r w:rsidRPr="009713D9">
        <w:rPr>
          <w:rFonts w:ascii="Open Sans" w:hAnsi="Open Sans" w:cs="Open Sans"/>
          <w:b/>
          <w:bCs/>
          <w:color w:val="44546A"/>
        </w:rPr>
        <w:t>analisi del movimento con l</w:t>
      </w:r>
      <w:r w:rsidR="009713D9">
        <w:rPr>
          <w:rFonts w:ascii="Open Sans" w:hAnsi="Open Sans" w:cs="Open Sans"/>
          <w:b/>
          <w:bCs/>
          <w:color w:val="44546A"/>
        </w:rPr>
        <w:t>’</w:t>
      </w:r>
      <w:r w:rsidRPr="009713D9">
        <w:rPr>
          <w:rFonts w:ascii="Open Sans" w:hAnsi="Open Sans" w:cs="Open Sans"/>
          <w:b/>
          <w:bCs/>
          <w:color w:val="44546A"/>
        </w:rPr>
        <w:t>elettromiografia di superficie e i sensori inerziali.</w:t>
      </w:r>
      <w:r w:rsidRPr="009713D9">
        <w:rPr>
          <w:rFonts w:ascii="Open Sans" w:hAnsi="Open Sans" w:cs="Open Sans"/>
          <w:color w:val="44546A"/>
        </w:rPr>
        <w:t xml:space="preserve"> Grazie all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 xml:space="preserve">elettromiografia di superficie, i visitatori </w:t>
      </w:r>
      <w:r w:rsidR="00D10F89" w:rsidRPr="009713D9">
        <w:rPr>
          <w:rFonts w:ascii="Open Sans" w:hAnsi="Open Sans" w:cs="Open Sans"/>
          <w:color w:val="44546A"/>
        </w:rPr>
        <w:t>di Maker Faire</w:t>
      </w:r>
      <w:r w:rsidRPr="009713D9">
        <w:rPr>
          <w:rFonts w:ascii="Open Sans" w:hAnsi="Open Sans" w:cs="Open Sans"/>
          <w:color w:val="44546A"/>
        </w:rPr>
        <w:t xml:space="preserve"> potranno </w:t>
      </w:r>
      <w:r w:rsidR="00D10F89" w:rsidRPr="009713D9">
        <w:rPr>
          <w:rFonts w:ascii="Open Sans" w:hAnsi="Open Sans" w:cs="Open Sans"/>
          <w:color w:val="44546A"/>
        </w:rPr>
        <w:t xml:space="preserve">anche </w:t>
      </w:r>
      <w:r w:rsidRPr="009713D9">
        <w:rPr>
          <w:rFonts w:ascii="Open Sans" w:hAnsi="Open Sans" w:cs="Open Sans"/>
          <w:color w:val="44546A"/>
        </w:rPr>
        <w:t>assistere all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>attivazione neuromuscolare durante compiti posturali, movimenti funzionali e particolari condizioni di lavoro, come il sollevamento di pesi, per comprendere cosa fanno i muscoli durante le attività svolte e quanto sono attivati. I sensori inerziali, connessi via Bluetooth a un computer, consentiranno invece di effettuare un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>analisi spazio-temporale del cammino, restituendo un report automatico con i parametri calcolati durante la prova (velocità, lunghezza, larghezza e durata del passo).</w:t>
      </w:r>
    </w:p>
    <w:p w14:paraId="651C5298" w14:textId="13ABB8D6" w:rsidR="0048457F" w:rsidRPr="009713D9" w:rsidRDefault="00D10F89" w:rsidP="009713D9">
      <w:pPr>
        <w:spacing w:after="140"/>
        <w:jc w:val="both"/>
        <w:rPr>
          <w:rFonts w:ascii="Open Sans" w:hAnsi="Open Sans" w:cs="Open Sans"/>
          <w:color w:val="FF0000"/>
        </w:rPr>
      </w:pPr>
      <w:r w:rsidRPr="009713D9">
        <w:rPr>
          <w:rFonts w:ascii="Open Sans" w:hAnsi="Open Sans" w:cs="Open Sans"/>
          <w:b/>
          <w:bCs/>
          <w:color w:val="44546A"/>
        </w:rPr>
        <w:t>Il 19 ottobre un workshop sui percorsi in azienda del master Sapienza-Inail.</w:t>
      </w:r>
      <w:r w:rsidRPr="009713D9">
        <w:rPr>
          <w:rFonts w:ascii="Open Sans" w:hAnsi="Open Sans" w:cs="Open Sans"/>
          <w:color w:val="44546A"/>
        </w:rPr>
        <w:t xml:space="preserve"> Nel workshop in programma sabato 19 ottobre, a partire dalle ore 11, saranno presentati gli stage aziendali che arricchiscono l</w:t>
      </w:r>
      <w:r w:rsidR="009713D9">
        <w:rPr>
          <w:rFonts w:ascii="Open Sans" w:hAnsi="Open Sans" w:cs="Open Sans"/>
          <w:color w:val="44546A"/>
        </w:rPr>
        <w:t>’</w:t>
      </w:r>
      <w:r w:rsidRPr="009713D9">
        <w:rPr>
          <w:rFonts w:ascii="Open Sans" w:hAnsi="Open Sans" w:cs="Open Sans"/>
          <w:color w:val="44546A"/>
        </w:rPr>
        <w:t xml:space="preserve">offerta formativa del </w:t>
      </w:r>
      <w:r w:rsidR="00B41890">
        <w:rPr>
          <w:rFonts w:ascii="Open Sans" w:hAnsi="Open Sans" w:cs="Open Sans"/>
          <w:color w:val="44546A"/>
        </w:rPr>
        <w:t>m</w:t>
      </w:r>
      <w:r w:rsidRPr="009713D9">
        <w:rPr>
          <w:rFonts w:ascii="Open Sans" w:hAnsi="Open Sans" w:cs="Open Sans"/>
          <w:color w:val="44546A"/>
        </w:rPr>
        <w:t>aster promosso da Inail e Sapienza Università di Roma, in collaborazione con alcune delle realtà più importanti del tessuto produttivo italiano</w:t>
      </w:r>
      <w:r w:rsidR="00B8483E" w:rsidRPr="009713D9">
        <w:rPr>
          <w:rFonts w:ascii="Open Sans" w:hAnsi="Open Sans" w:cs="Open Sans"/>
          <w:color w:val="44546A"/>
        </w:rPr>
        <w:t>, per formare figure specializzate nella gestione dei rischi, in grado di rispondere ai rapidi e profondi cambiamenti del mondo del lavoro e dell</w:t>
      </w:r>
      <w:r w:rsidR="009713D9">
        <w:rPr>
          <w:rFonts w:ascii="Open Sans" w:hAnsi="Open Sans" w:cs="Open Sans"/>
          <w:color w:val="44546A"/>
        </w:rPr>
        <w:t>’</w:t>
      </w:r>
      <w:r w:rsidR="00B8483E" w:rsidRPr="009713D9">
        <w:rPr>
          <w:rFonts w:ascii="Open Sans" w:hAnsi="Open Sans" w:cs="Open Sans"/>
          <w:color w:val="44546A"/>
        </w:rPr>
        <w:t>innovazione tecnologica</w:t>
      </w:r>
      <w:r w:rsidR="00D14FBA" w:rsidRPr="009713D9">
        <w:rPr>
          <w:rFonts w:ascii="Open Sans" w:hAnsi="Open Sans" w:cs="Open Sans"/>
          <w:color w:val="44546A"/>
        </w:rPr>
        <w:t xml:space="preserve">. La </w:t>
      </w:r>
      <w:r w:rsidR="009713D9" w:rsidRPr="009713D9">
        <w:rPr>
          <w:rFonts w:ascii="Open Sans" w:hAnsi="Open Sans" w:cs="Open Sans"/>
          <w:color w:val="44546A"/>
        </w:rPr>
        <w:t>seconda</w:t>
      </w:r>
      <w:r w:rsidR="00D14FBA" w:rsidRPr="009713D9">
        <w:rPr>
          <w:rFonts w:ascii="Open Sans" w:hAnsi="Open Sans" w:cs="Open Sans"/>
          <w:color w:val="44546A"/>
        </w:rPr>
        <w:t xml:space="preserve"> </w:t>
      </w:r>
      <w:r w:rsidR="009713D9" w:rsidRPr="009713D9">
        <w:rPr>
          <w:rFonts w:ascii="Open Sans" w:hAnsi="Open Sans" w:cs="Open Sans"/>
          <w:color w:val="44546A"/>
        </w:rPr>
        <w:t>ed</w:t>
      </w:r>
      <w:r w:rsidR="00D14FBA" w:rsidRPr="009713D9">
        <w:rPr>
          <w:rFonts w:ascii="Open Sans" w:hAnsi="Open Sans" w:cs="Open Sans"/>
          <w:color w:val="44546A"/>
        </w:rPr>
        <w:t xml:space="preserve">izione del </w:t>
      </w:r>
      <w:r w:rsidR="00B41890">
        <w:rPr>
          <w:rFonts w:ascii="Open Sans" w:hAnsi="Open Sans" w:cs="Open Sans"/>
          <w:color w:val="44546A"/>
        </w:rPr>
        <w:t>m</w:t>
      </w:r>
      <w:r w:rsidR="00D14FBA" w:rsidRPr="009713D9">
        <w:rPr>
          <w:rFonts w:ascii="Open Sans" w:hAnsi="Open Sans" w:cs="Open Sans"/>
          <w:color w:val="44546A"/>
        </w:rPr>
        <w:t>aster</w:t>
      </w:r>
      <w:r w:rsidR="00B8483E" w:rsidRPr="009713D9">
        <w:rPr>
          <w:rFonts w:ascii="Open Sans" w:hAnsi="Open Sans" w:cs="Open Sans"/>
          <w:color w:val="44546A"/>
        </w:rPr>
        <w:t xml:space="preserve"> sarà presentata presso lo stand Inail</w:t>
      </w:r>
      <w:r w:rsidRPr="009713D9">
        <w:rPr>
          <w:rFonts w:ascii="Open Sans" w:hAnsi="Open Sans" w:cs="Open Sans"/>
          <w:color w:val="44546A"/>
        </w:rPr>
        <w:t>.</w:t>
      </w:r>
    </w:p>
    <w:sectPr w:rsidR="0048457F" w:rsidRPr="009713D9" w:rsidSect="009713D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843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C6A3" w14:textId="77777777" w:rsidR="00EA3285" w:rsidRDefault="00EA3285" w:rsidP="00A509FF">
      <w:pPr>
        <w:spacing w:after="0" w:line="240" w:lineRule="auto"/>
      </w:pPr>
      <w:r>
        <w:separator/>
      </w:r>
    </w:p>
  </w:endnote>
  <w:endnote w:type="continuationSeparator" w:id="0">
    <w:p w14:paraId="4E3DB393" w14:textId="77777777" w:rsidR="00EA3285" w:rsidRDefault="00EA3285" w:rsidP="00A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2B4D" w14:textId="77777777" w:rsidR="00112327" w:rsidRDefault="0011232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5B0E48" wp14:editId="7D3FD3C4">
              <wp:simplePos x="0" y="0"/>
              <wp:positionH relativeFrom="column">
                <wp:posOffset>5686425</wp:posOffset>
              </wp:positionH>
              <wp:positionV relativeFrom="paragraph">
                <wp:posOffset>74930</wp:posOffset>
              </wp:positionV>
              <wp:extent cx="473710" cy="273685"/>
              <wp:effectExtent l="0" t="0" r="254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273685"/>
                      </a:xfrm>
                      <a:prstGeom prst="rect">
                        <a:avLst/>
                      </a:prstGeom>
                      <a:solidFill>
                        <a:srgbClr val="002D5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6125E" w14:textId="77777777" w:rsidR="00112327" w:rsidRDefault="00112327" w:rsidP="00FA465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67A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36000" rIns="72000" bIns="72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327A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0" type="#_x0000_t202" style="position:absolute;margin-left:447.75pt;margin-top:5.9pt;width:37.3pt;height:21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" fillcolor="#002d5c" stroked="f">
              <v:textbox inset="2mm,1mm,2mm,2mm">
                <w:txbxContent>
                  <w:p w:rsidR="00112327" w:rsidRDefault="00112327" w:rsidP="00FA465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67A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AC10D3" wp14:editId="280E23A1">
              <wp:simplePos x="0" y="0"/>
              <wp:positionH relativeFrom="column">
                <wp:posOffset>-64770</wp:posOffset>
              </wp:positionH>
              <wp:positionV relativeFrom="paragraph">
                <wp:posOffset>103505</wp:posOffset>
              </wp:positionV>
              <wp:extent cx="4724400" cy="87630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CA111" w14:textId="77777777" w:rsidR="00112327" w:rsidRPr="000F7528" w:rsidRDefault="00112327" w:rsidP="000F7528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F7528">
                            <w:rPr>
                              <w:b/>
                              <w:sz w:val="20"/>
                              <w:szCs w:val="20"/>
                            </w:rPr>
                            <w:t>Inail - Direzione centrale pianificazione e comunicazione</w:t>
                          </w:r>
                        </w:p>
                        <w:p w14:paraId="2CCBC066" w14:textId="77777777" w:rsidR="00112327" w:rsidRPr="000F7528" w:rsidRDefault="00112327" w:rsidP="000F752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F7528">
                            <w:rPr>
                              <w:sz w:val="20"/>
                              <w:szCs w:val="20"/>
                            </w:rPr>
                            <w:t>tel. +39 06 54872533</w:t>
                          </w:r>
                        </w:p>
                        <w:p w14:paraId="1FA0DDE0" w14:textId="77777777" w:rsidR="00112327" w:rsidRPr="000F7528" w:rsidRDefault="00112327" w:rsidP="000F752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F7528">
                            <w:rPr>
                              <w:sz w:val="20"/>
                              <w:szCs w:val="20"/>
                            </w:rPr>
                            <w:t>supportomedia@inail.it</w:t>
                          </w:r>
                        </w:p>
                        <w:p w14:paraId="796CA586" w14:textId="77777777" w:rsidR="00112327" w:rsidRPr="00FA465F" w:rsidRDefault="00112327" w:rsidP="00FA465F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www.inail.it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9576E" id="_x0000_s1031" type="#_x0000_t202" style="position:absolute;margin-left:-5.1pt;margin-top:8.15pt;width:372pt;height:6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" stroked="f">
              <v:textbox>
                <w:txbxContent>
                  <w:p w:rsidR="00112327" w:rsidRPr="000F7528" w:rsidRDefault="00112327" w:rsidP="000F7528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F7528">
                      <w:rPr>
                        <w:b/>
                        <w:sz w:val="20"/>
                        <w:szCs w:val="20"/>
                      </w:rPr>
                      <w:t>Inail - Direzione centrale pianificazione e comunicazione</w:t>
                    </w:r>
                  </w:p>
                  <w:p w:rsidR="00112327" w:rsidRPr="000F7528" w:rsidRDefault="00112327" w:rsidP="000F752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F7528">
                      <w:rPr>
                        <w:sz w:val="20"/>
                        <w:szCs w:val="20"/>
                      </w:rPr>
                      <w:t>tel. +39 06 54872533</w:t>
                    </w:r>
                  </w:p>
                  <w:p w:rsidR="00112327" w:rsidRPr="000F7528" w:rsidRDefault="00112327" w:rsidP="000F752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F7528">
                      <w:rPr>
                        <w:sz w:val="20"/>
                        <w:szCs w:val="20"/>
                      </w:rPr>
                      <w:t>supportomedia@inail.it</w:t>
                    </w:r>
                  </w:p>
                  <w:p w:rsidR="00112327" w:rsidRPr="00FA465F" w:rsidRDefault="00112327" w:rsidP="00FA465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www.inail.it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799B13" wp14:editId="713EFB98">
              <wp:simplePos x="0" y="0"/>
              <wp:positionH relativeFrom="column">
                <wp:posOffset>3810</wp:posOffset>
              </wp:positionH>
              <wp:positionV relativeFrom="paragraph">
                <wp:posOffset>63500</wp:posOffset>
              </wp:positionV>
              <wp:extent cx="6154420" cy="0"/>
              <wp:effectExtent l="0" t="0" r="0" b="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442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2D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21F36" id="Connettore 1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pt" to="48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" strokecolor="#002d5c" strokeweight="2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134E" w14:textId="77777777" w:rsidR="00112327" w:rsidRPr="00FA465F" w:rsidRDefault="00112327" w:rsidP="00FA465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6606B51" wp14:editId="2C01DAEB">
              <wp:simplePos x="0" y="0"/>
              <wp:positionH relativeFrom="column">
                <wp:posOffset>5711190</wp:posOffset>
              </wp:positionH>
              <wp:positionV relativeFrom="paragraph">
                <wp:posOffset>13970</wp:posOffset>
              </wp:positionV>
              <wp:extent cx="473710" cy="273685"/>
              <wp:effectExtent l="0" t="0" r="2540" b="0"/>
              <wp:wrapNone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273685"/>
                      </a:xfrm>
                      <a:prstGeom prst="rect">
                        <a:avLst/>
                      </a:prstGeom>
                      <a:solidFill>
                        <a:srgbClr val="002D5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EE215" w14:textId="77777777" w:rsidR="00112327" w:rsidRDefault="00112327" w:rsidP="00FA465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67A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36000" rIns="72000" bIns="72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FBF3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49.7pt;margin-top:1.1pt;width:37.3pt;height:2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" fillcolor="#002d5c" stroked="f">
              <v:textbox inset="2mm,1mm,2mm,2mm">
                <w:txbxContent>
                  <w:p w:rsidR="00112327" w:rsidRDefault="00112327" w:rsidP="00FA465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67A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E3830B4" wp14:editId="2CB1403C">
              <wp:simplePos x="0" y="0"/>
              <wp:positionH relativeFrom="column">
                <wp:posOffset>3810</wp:posOffset>
              </wp:positionH>
              <wp:positionV relativeFrom="paragraph">
                <wp:posOffset>2540</wp:posOffset>
              </wp:positionV>
              <wp:extent cx="6180455" cy="7620"/>
              <wp:effectExtent l="0" t="0" r="29845" b="3048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0455" cy="7620"/>
                      </a:xfrm>
                      <a:prstGeom prst="line">
                        <a:avLst/>
                      </a:prstGeom>
                      <a:ln w="25400">
                        <a:solidFill>
                          <a:srgbClr val="002D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B44E0" id="Connettore 1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2pt" to="48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" strokecolor="#002d5c" strokeweight="2pt">
              <v:stroke joinstyle="miter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FA0548" wp14:editId="60A95992">
              <wp:simplePos x="0" y="0"/>
              <wp:positionH relativeFrom="column">
                <wp:posOffset>-64770</wp:posOffset>
              </wp:positionH>
              <wp:positionV relativeFrom="paragraph">
                <wp:posOffset>42545</wp:posOffset>
              </wp:positionV>
              <wp:extent cx="4724400" cy="87630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F12F3" w14:textId="77777777" w:rsidR="00112327" w:rsidRPr="000F7528" w:rsidRDefault="00112327" w:rsidP="00FA465F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F7528">
                            <w:rPr>
                              <w:b/>
                              <w:sz w:val="20"/>
                              <w:szCs w:val="20"/>
                            </w:rPr>
                            <w:t>Inail - Direzione centrale pianificazione e comunicazione</w:t>
                          </w:r>
                        </w:p>
                        <w:p w14:paraId="4BA6C832" w14:textId="77777777" w:rsidR="00112327" w:rsidRPr="000F7528" w:rsidRDefault="00112327" w:rsidP="00FA465F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F7528">
                            <w:rPr>
                              <w:sz w:val="20"/>
                              <w:szCs w:val="20"/>
                            </w:rPr>
                            <w:t>tel. +39 06 54872533</w:t>
                          </w:r>
                        </w:p>
                        <w:p w14:paraId="585B10C9" w14:textId="77777777" w:rsidR="00112327" w:rsidRPr="000F7528" w:rsidRDefault="00112327" w:rsidP="00FA465F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F7528">
                            <w:rPr>
                              <w:sz w:val="20"/>
                              <w:szCs w:val="20"/>
                            </w:rPr>
                            <w:t>supportomedia@inail.it</w:t>
                          </w:r>
                        </w:p>
                        <w:p w14:paraId="389FDB11" w14:textId="77777777" w:rsidR="00112327" w:rsidRPr="00FA465F" w:rsidRDefault="00112327" w:rsidP="00FA465F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www.inail.it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0ABA59" id="_x0000_s1038" type="#_x0000_t202" style="position:absolute;margin-left:-5.1pt;margin-top:3.35pt;width:372pt;height:6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" stroked="f">
              <v:textbox>
                <w:txbxContent>
                  <w:p w:rsidR="00112327" w:rsidRPr="000F7528" w:rsidRDefault="00112327" w:rsidP="00FA465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F7528">
                      <w:rPr>
                        <w:b/>
                        <w:sz w:val="20"/>
                        <w:szCs w:val="20"/>
                      </w:rPr>
                      <w:t>Inail - Direzione centrale pianificazione e comunicazione</w:t>
                    </w:r>
                  </w:p>
                  <w:p w:rsidR="00112327" w:rsidRPr="000F7528" w:rsidRDefault="00112327" w:rsidP="00FA465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F7528">
                      <w:rPr>
                        <w:sz w:val="20"/>
                        <w:szCs w:val="20"/>
                      </w:rPr>
                      <w:t>tel. +39 06 54872533</w:t>
                    </w:r>
                  </w:p>
                  <w:p w:rsidR="00112327" w:rsidRPr="000F7528" w:rsidRDefault="00112327" w:rsidP="00FA465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F7528">
                      <w:rPr>
                        <w:sz w:val="20"/>
                        <w:szCs w:val="20"/>
                      </w:rPr>
                      <w:t>supportomedia@inail.it</w:t>
                    </w:r>
                  </w:p>
                  <w:p w:rsidR="00112327" w:rsidRPr="00FA465F" w:rsidRDefault="00112327" w:rsidP="00FA465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www.inail.it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4DED" w14:textId="77777777" w:rsidR="00EA3285" w:rsidRDefault="00EA3285" w:rsidP="00A509FF">
      <w:pPr>
        <w:spacing w:after="0" w:line="240" w:lineRule="auto"/>
      </w:pPr>
      <w:r>
        <w:separator/>
      </w:r>
    </w:p>
  </w:footnote>
  <w:footnote w:type="continuationSeparator" w:id="0">
    <w:p w14:paraId="7C7B0D1F" w14:textId="77777777" w:rsidR="00EA3285" w:rsidRDefault="00EA3285" w:rsidP="00A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44D7" w14:textId="77777777" w:rsidR="00112327" w:rsidRPr="0063120E" w:rsidRDefault="00112327" w:rsidP="0063120E">
    <w:pPr>
      <w:pStyle w:val="Intestazione"/>
      <w:tabs>
        <w:tab w:val="clear" w:pos="4819"/>
        <w:tab w:val="clear" w:pos="9638"/>
        <w:tab w:val="left" w:pos="1230"/>
        <w:tab w:val="right" w:pos="2301"/>
      </w:tabs>
      <w:rPr>
        <w:color w:val="FFFFFF" w:themeColor="background1"/>
        <w:sz w:val="48"/>
        <w:szCs w:val="48"/>
      </w:rPr>
    </w:pPr>
    <w:r>
      <w:rPr>
        <w:noProof/>
        <w:color w:val="FFFFFF" w:themeColor="background1"/>
        <w:sz w:val="48"/>
        <w:szCs w:val="48"/>
        <w:lang w:eastAsia="it-IT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D2FD909" wp14:editId="3FA61406">
              <wp:simplePos x="0" y="0"/>
              <wp:positionH relativeFrom="column">
                <wp:posOffset>3810</wp:posOffset>
              </wp:positionH>
              <wp:positionV relativeFrom="paragraph">
                <wp:posOffset>-635</wp:posOffset>
              </wp:positionV>
              <wp:extent cx="6120000" cy="437322"/>
              <wp:effectExtent l="0" t="0" r="0" b="1270"/>
              <wp:wrapNone/>
              <wp:docPr id="266" name="Gruppo 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437322"/>
                        <a:chOff x="0" y="0"/>
                        <a:chExt cx="6120000" cy="437322"/>
                      </a:xfrm>
                    </wpg:grpSpPr>
                    <wps:wsp>
                      <wps:cNvPr id="8" name="Rettangolo 8"/>
                      <wps:cNvSpPr/>
                      <wps:spPr>
                        <a:xfrm>
                          <a:off x="0" y="0"/>
                          <a:ext cx="6120000" cy="437322"/>
                        </a:xfrm>
                        <a:prstGeom prst="rect">
                          <a:avLst/>
                        </a:prstGeom>
                        <a:solidFill>
                          <a:srgbClr val="002B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587" y="95367"/>
                          <a:ext cx="1227455" cy="250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613660" y="442"/>
                          <a:ext cx="3474344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1BA4" w14:textId="77777777" w:rsidR="00112327" w:rsidRPr="003604D8" w:rsidRDefault="00224746" w:rsidP="00F2051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NOTA PER LA STAMPA</w:t>
                            </w:r>
                          </w:p>
                        </w:txbxContent>
                      </wps:txbx>
                      <wps:bodyPr rot="0" vert="horz" wrap="square" lIns="0" tIns="1800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4B74B" id="Gruppo 266" o:spid="_x0000_s1026" style="position:absolute;margin-left:.3pt;margin-top:-.05pt;width:481.9pt;height:34.45pt;z-index:251681792" coordsize="61200,43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">
              <v:rect id="Rettangolo 8" o:spid="_x0000_s1027" style="position:absolute;width:61200;height: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" fillcolor="#002b56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28" type="#_x0000_t75" style="position:absolute;left:1065;top:953;width:12275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6136;top:4;width:34744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" filled="f" stroked="f">
                <v:textbox inset="0,.5mm,0,0">
                  <w:txbxContent>
                    <w:p w:rsidR="00112327" w:rsidRPr="003604D8" w:rsidRDefault="00224746" w:rsidP="00F20512">
                      <w:pPr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NOTA PER LA STAMPA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441D" w14:textId="77777777" w:rsidR="00112327" w:rsidRDefault="0022474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846F24E" wp14:editId="570107FA">
              <wp:simplePos x="0" y="0"/>
              <wp:positionH relativeFrom="column">
                <wp:posOffset>2630805</wp:posOffset>
              </wp:positionH>
              <wp:positionV relativeFrom="paragraph">
                <wp:posOffset>0</wp:posOffset>
              </wp:positionV>
              <wp:extent cx="3474057" cy="436438"/>
              <wp:effectExtent l="0" t="0" r="1270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57" cy="436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A94A4" w14:textId="77777777" w:rsidR="00224746" w:rsidRPr="003604D8" w:rsidRDefault="00224746" w:rsidP="00224746">
                          <w:pPr>
                            <w:rPr>
                              <w:rFonts w:ascii="Verdana" w:hAnsi="Verdana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48"/>
                              <w:szCs w:val="48"/>
                            </w:rPr>
                            <w:t>NOTA PER LA STAMPA</w:t>
                          </w: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6F2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07.15pt;margin-top:0;width:273.55pt;height:34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" filled="f" stroked="f">
              <v:textbox inset="0,.5mm,0,0">
                <w:txbxContent>
                  <w:p w14:paraId="075A94A4" w14:textId="77777777" w:rsidR="00224746" w:rsidRPr="003604D8" w:rsidRDefault="00224746" w:rsidP="00224746">
                    <w:pPr>
                      <w:rPr>
                        <w:rFonts w:ascii="Verdana" w:hAnsi="Verdan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48"/>
                        <w:szCs w:val="48"/>
                      </w:rPr>
                      <w:t>NOTA PER LA STAMPA</w:t>
                    </w:r>
                  </w:p>
                </w:txbxContent>
              </v:textbox>
            </v:shape>
          </w:pict>
        </mc:Fallback>
      </mc:AlternateContent>
    </w:r>
    <w:r w:rsidR="00112327">
      <w:rPr>
        <w:noProof/>
        <w:color w:val="FFFFFF" w:themeColor="background1"/>
        <w:sz w:val="48"/>
        <w:szCs w:val="48"/>
        <w:lang w:eastAsia="it-IT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EED03B0" wp14:editId="35B330B5">
              <wp:simplePos x="0" y="0"/>
              <wp:positionH relativeFrom="column">
                <wp:posOffset>3810</wp:posOffset>
              </wp:positionH>
              <wp:positionV relativeFrom="paragraph">
                <wp:posOffset>-635</wp:posOffset>
              </wp:positionV>
              <wp:extent cx="6120000" cy="437322"/>
              <wp:effectExtent l="0" t="0" r="0" b="1270"/>
              <wp:wrapNone/>
              <wp:docPr id="262" name="Gruppo 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437322"/>
                        <a:chOff x="0" y="0"/>
                        <a:chExt cx="6120000" cy="437322"/>
                      </a:xfrm>
                    </wpg:grpSpPr>
                    <wps:wsp>
                      <wps:cNvPr id="263" name="Rettangolo 263"/>
                      <wps:cNvSpPr/>
                      <wps:spPr>
                        <a:xfrm>
                          <a:off x="0" y="0"/>
                          <a:ext cx="6120000" cy="437322"/>
                        </a:xfrm>
                        <a:prstGeom prst="rect">
                          <a:avLst/>
                        </a:prstGeom>
                        <a:solidFill>
                          <a:srgbClr val="002B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4" name="Immagine 26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182" y="95534"/>
                          <a:ext cx="1227455" cy="250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4189251" y="0"/>
                          <a:ext cx="1930749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010" w14:textId="77777777" w:rsidR="00112327" w:rsidRPr="003604D8" w:rsidRDefault="00112327" w:rsidP="000B31C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962A6F" id="Gruppo 262" o:spid="_x0000_s1033" style="position:absolute;margin-left:.3pt;margin-top:-.05pt;width:481.9pt;height:34.45pt;z-index:251683840;mso-width-relative:margin" coordsize="61200,43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">
              <v:rect id="Rettangolo 263" o:spid="_x0000_s1034" style="position:absolute;width:61200;height: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" fillcolor="#002b56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64" o:spid="_x0000_s1035" type="#_x0000_t75" style="position:absolute;left:1091;top:955;width:12275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">
                <v:imagedata r:id="rId2" o:title=""/>
                <v:path arrowok="t"/>
              </v:shape>
              <v:shape id="_x0000_s1036" type="#_x0000_t202" style="position:absolute;left:41892;width:19308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" filled="f" stroked="f">
                <v:textbox inset="0,.5mm,0,0">
                  <w:txbxContent>
                    <w:p w:rsidR="00112327" w:rsidRPr="003604D8" w:rsidRDefault="00112327" w:rsidP="000B31C8">
                      <w:pPr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115"/>
    <w:multiLevelType w:val="hybridMultilevel"/>
    <w:tmpl w:val="126AD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E8E"/>
    <w:multiLevelType w:val="hybridMultilevel"/>
    <w:tmpl w:val="3C60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48C1"/>
    <w:multiLevelType w:val="hybridMultilevel"/>
    <w:tmpl w:val="B282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65BA"/>
    <w:multiLevelType w:val="hybridMultilevel"/>
    <w:tmpl w:val="1AD81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71B98"/>
    <w:multiLevelType w:val="hybridMultilevel"/>
    <w:tmpl w:val="B4640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C01"/>
    <w:multiLevelType w:val="hybridMultilevel"/>
    <w:tmpl w:val="04E41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30F29"/>
    <w:multiLevelType w:val="hybridMultilevel"/>
    <w:tmpl w:val="AE6045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1E"/>
    <w:rsid w:val="000025B3"/>
    <w:rsid w:val="00006A75"/>
    <w:rsid w:val="00007B72"/>
    <w:rsid w:val="0001662A"/>
    <w:rsid w:val="00017088"/>
    <w:rsid w:val="00017AA0"/>
    <w:rsid w:val="00020073"/>
    <w:rsid w:val="000413FF"/>
    <w:rsid w:val="0004679C"/>
    <w:rsid w:val="00060C51"/>
    <w:rsid w:val="000631D2"/>
    <w:rsid w:val="00072794"/>
    <w:rsid w:val="000863E3"/>
    <w:rsid w:val="000864BE"/>
    <w:rsid w:val="00094E4B"/>
    <w:rsid w:val="000A202D"/>
    <w:rsid w:val="000A216A"/>
    <w:rsid w:val="000B31C8"/>
    <w:rsid w:val="000C203B"/>
    <w:rsid w:val="000E03AF"/>
    <w:rsid w:val="000E7FFC"/>
    <w:rsid w:val="000F7528"/>
    <w:rsid w:val="001051CE"/>
    <w:rsid w:val="00112327"/>
    <w:rsid w:val="00131E02"/>
    <w:rsid w:val="00143D30"/>
    <w:rsid w:val="001538BD"/>
    <w:rsid w:val="00161CC1"/>
    <w:rsid w:val="00164631"/>
    <w:rsid w:val="001652DA"/>
    <w:rsid w:val="0016576E"/>
    <w:rsid w:val="00166BC5"/>
    <w:rsid w:val="00172F72"/>
    <w:rsid w:val="00177D31"/>
    <w:rsid w:val="0018095E"/>
    <w:rsid w:val="001A30AF"/>
    <w:rsid w:val="001A725A"/>
    <w:rsid w:val="001B3082"/>
    <w:rsid w:val="001C51F1"/>
    <w:rsid w:val="001E2695"/>
    <w:rsid w:val="001E5435"/>
    <w:rsid w:val="001F6568"/>
    <w:rsid w:val="00206E97"/>
    <w:rsid w:val="00211956"/>
    <w:rsid w:val="00224746"/>
    <w:rsid w:val="00226055"/>
    <w:rsid w:val="00227BBF"/>
    <w:rsid w:val="0023364F"/>
    <w:rsid w:val="0023388A"/>
    <w:rsid w:val="00241D47"/>
    <w:rsid w:val="00241E8B"/>
    <w:rsid w:val="002524C8"/>
    <w:rsid w:val="00261CF1"/>
    <w:rsid w:val="00263A49"/>
    <w:rsid w:val="00264080"/>
    <w:rsid w:val="002815AA"/>
    <w:rsid w:val="002913C1"/>
    <w:rsid w:val="002B7B2B"/>
    <w:rsid w:val="002C255F"/>
    <w:rsid w:val="002F072D"/>
    <w:rsid w:val="002F503B"/>
    <w:rsid w:val="003117DC"/>
    <w:rsid w:val="0031202D"/>
    <w:rsid w:val="00360540"/>
    <w:rsid w:val="00364155"/>
    <w:rsid w:val="0037688B"/>
    <w:rsid w:val="00380C26"/>
    <w:rsid w:val="0038673A"/>
    <w:rsid w:val="00394DF4"/>
    <w:rsid w:val="00395831"/>
    <w:rsid w:val="003A6F5A"/>
    <w:rsid w:val="003B78EC"/>
    <w:rsid w:val="003C72DE"/>
    <w:rsid w:val="003F206A"/>
    <w:rsid w:val="0040509C"/>
    <w:rsid w:val="0041321E"/>
    <w:rsid w:val="00447D5F"/>
    <w:rsid w:val="004725D3"/>
    <w:rsid w:val="0048457F"/>
    <w:rsid w:val="00486770"/>
    <w:rsid w:val="00493143"/>
    <w:rsid w:val="004977BB"/>
    <w:rsid w:val="004B1B8C"/>
    <w:rsid w:val="004B1BE4"/>
    <w:rsid w:val="004B2CA2"/>
    <w:rsid w:val="004C322F"/>
    <w:rsid w:val="004C3419"/>
    <w:rsid w:val="004D7A97"/>
    <w:rsid w:val="004F18FB"/>
    <w:rsid w:val="004F6ADB"/>
    <w:rsid w:val="005102C7"/>
    <w:rsid w:val="00513FE0"/>
    <w:rsid w:val="00514EB3"/>
    <w:rsid w:val="0053383C"/>
    <w:rsid w:val="00537E00"/>
    <w:rsid w:val="00541D5D"/>
    <w:rsid w:val="0055339D"/>
    <w:rsid w:val="00570878"/>
    <w:rsid w:val="0059098C"/>
    <w:rsid w:val="00595DDA"/>
    <w:rsid w:val="005A1DFE"/>
    <w:rsid w:val="005A6640"/>
    <w:rsid w:val="005B5A67"/>
    <w:rsid w:val="005C0695"/>
    <w:rsid w:val="005D05E1"/>
    <w:rsid w:val="005F2C00"/>
    <w:rsid w:val="00600C7B"/>
    <w:rsid w:val="006015A9"/>
    <w:rsid w:val="006114FE"/>
    <w:rsid w:val="00617B43"/>
    <w:rsid w:val="0063120E"/>
    <w:rsid w:val="0063387A"/>
    <w:rsid w:val="00653BD5"/>
    <w:rsid w:val="00655DDA"/>
    <w:rsid w:val="00676B55"/>
    <w:rsid w:val="00686F16"/>
    <w:rsid w:val="006946BD"/>
    <w:rsid w:val="0069731D"/>
    <w:rsid w:val="006A2977"/>
    <w:rsid w:val="006A352F"/>
    <w:rsid w:val="006E4703"/>
    <w:rsid w:val="006F0A99"/>
    <w:rsid w:val="006F0C34"/>
    <w:rsid w:val="006F1A63"/>
    <w:rsid w:val="006F2833"/>
    <w:rsid w:val="006F3021"/>
    <w:rsid w:val="006F30AF"/>
    <w:rsid w:val="006F578E"/>
    <w:rsid w:val="007036EE"/>
    <w:rsid w:val="00744DC2"/>
    <w:rsid w:val="00745AAC"/>
    <w:rsid w:val="0075785D"/>
    <w:rsid w:val="00762E35"/>
    <w:rsid w:val="00775349"/>
    <w:rsid w:val="007769A6"/>
    <w:rsid w:val="0078498C"/>
    <w:rsid w:val="00794328"/>
    <w:rsid w:val="00796C97"/>
    <w:rsid w:val="007A59E9"/>
    <w:rsid w:val="007B7430"/>
    <w:rsid w:val="007C7B14"/>
    <w:rsid w:val="007D030E"/>
    <w:rsid w:val="007D130B"/>
    <w:rsid w:val="007D15E7"/>
    <w:rsid w:val="007D31B6"/>
    <w:rsid w:val="007D373E"/>
    <w:rsid w:val="007E2B6F"/>
    <w:rsid w:val="007F055D"/>
    <w:rsid w:val="008112DE"/>
    <w:rsid w:val="008135C5"/>
    <w:rsid w:val="00814545"/>
    <w:rsid w:val="008328EA"/>
    <w:rsid w:val="0083644D"/>
    <w:rsid w:val="00844CE2"/>
    <w:rsid w:val="00847B65"/>
    <w:rsid w:val="00854305"/>
    <w:rsid w:val="00857A02"/>
    <w:rsid w:val="00860F4D"/>
    <w:rsid w:val="008611A0"/>
    <w:rsid w:val="00875C27"/>
    <w:rsid w:val="008A03AE"/>
    <w:rsid w:val="008B0AF7"/>
    <w:rsid w:val="008B34F6"/>
    <w:rsid w:val="008B4BC6"/>
    <w:rsid w:val="008C3E37"/>
    <w:rsid w:val="008D7DB2"/>
    <w:rsid w:val="008E2D81"/>
    <w:rsid w:val="00906879"/>
    <w:rsid w:val="00920CEB"/>
    <w:rsid w:val="00925299"/>
    <w:rsid w:val="009443B8"/>
    <w:rsid w:val="009468D3"/>
    <w:rsid w:val="009550FE"/>
    <w:rsid w:val="009607EF"/>
    <w:rsid w:val="00964BE5"/>
    <w:rsid w:val="009713D9"/>
    <w:rsid w:val="009772BD"/>
    <w:rsid w:val="009805BE"/>
    <w:rsid w:val="00985DCC"/>
    <w:rsid w:val="00987EFC"/>
    <w:rsid w:val="00995398"/>
    <w:rsid w:val="009A3977"/>
    <w:rsid w:val="009A49F6"/>
    <w:rsid w:val="009A6DDA"/>
    <w:rsid w:val="009C46EB"/>
    <w:rsid w:val="009F4A3B"/>
    <w:rsid w:val="009F5865"/>
    <w:rsid w:val="00A16FD5"/>
    <w:rsid w:val="00A17099"/>
    <w:rsid w:val="00A205EC"/>
    <w:rsid w:val="00A23ECB"/>
    <w:rsid w:val="00A33CDC"/>
    <w:rsid w:val="00A46447"/>
    <w:rsid w:val="00A509FF"/>
    <w:rsid w:val="00A6062E"/>
    <w:rsid w:val="00A6064B"/>
    <w:rsid w:val="00A703B9"/>
    <w:rsid w:val="00A7793A"/>
    <w:rsid w:val="00A80CB7"/>
    <w:rsid w:val="00A9668F"/>
    <w:rsid w:val="00AA2256"/>
    <w:rsid w:val="00AB4B66"/>
    <w:rsid w:val="00AB7606"/>
    <w:rsid w:val="00AC5939"/>
    <w:rsid w:val="00AD29DA"/>
    <w:rsid w:val="00AD7D88"/>
    <w:rsid w:val="00AE1C3C"/>
    <w:rsid w:val="00AE4983"/>
    <w:rsid w:val="00AF6A7F"/>
    <w:rsid w:val="00B17D2F"/>
    <w:rsid w:val="00B245CA"/>
    <w:rsid w:val="00B41890"/>
    <w:rsid w:val="00B44DFB"/>
    <w:rsid w:val="00B50800"/>
    <w:rsid w:val="00B60CAA"/>
    <w:rsid w:val="00B66FA7"/>
    <w:rsid w:val="00B677A7"/>
    <w:rsid w:val="00B71E0A"/>
    <w:rsid w:val="00B72912"/>
    <w:rsid w:val="00B77712"/>
    <w:rsid w:val="00B8483E"/>
    <w:rsid w:val="00B84C21"/>
    <w:rsid w:val="00BC75A8"/>
    <w:rsid w:val="00BD4B9C"/>
    <w:rsid w:val="00C0209D"/>
    <w:rsid w:val="00C11476"/>
    <w:rsid w:val="00C169C2"/>
    <w:rsid w:val="00C308DA"/>
    <w:rsid w:val="00C401E1"/>
    <w:rsid w:val="00C40A17"/>
    <w:rsid w:val="00C67A49"/>
    <w:rsid w:val="00C82397"/>
    <w:rsid w:val="00C86448"/>
    <w:rsid w:val="00C9489A"/>
    <w:rsid w:val="00C94F92"/>
    <w:rsid w:val="00C95855"/>
    <w:rsid w:val="00CB20DC"/>
    <w:rsid w:val="00CB7893"/>
    <w:rsid w:val="00CC56F7"/>
    <w:rsid w:val="00CD019C"/>
    <w:rsid w:val="00CE5CBC"/>
    <w:rsid w:val="00CF7FF1"/>
    <w:rsid w:val="00D00269"/>
    <w:rsid w:val="00D02017"/>
    <w:rsid w:val="00D056D0"/>
    <w:rsid w:val="00D10F89"/>
    <w:rsid w:val="00D14FBA"/>
    <w:rsid w:val="00D261EB"/>
    <w:rsid w:val="00D35BEF"/>
    <w:rsid w:val="00D4286C"/>
    <w:rsid w:val="00D74C44"/>
    <w:rsid w:val="00D77A24"/>
    <w:rsid w:val="00D81469"/>
    <w:rsid w:val="00D82B3F"/>
    <w:rsid w:val="00D84B72"/>
    <w:rsid w:val="00D86C0A"/>
    <w:rsid w:val="00DA48CF"/>
    <w:rsid w:val="00DF7560"/>
    <w:rsid w:val="00E05BA0"/>
    <w:rsid w:val="00E17F62"/>
    <w:rsid w:val="00E24798"/>
    <w:rsid w:val="00E3332F"/>
    <w:rsid w:val="00E33341"/>
    <w:rsid w:val="00E55056"/>
    <w:rsid w:val="00E5558A"/>
    <w:rsid w:val="00E77A15"/>
    <w:rsid w:val="00E805A4"/>
    <w:rsid w:val="00EA171C"/>
    <w:rsid w:val="00EA3285"/>
    <w:rsid w:val="00EB1A48"/>
    <w:rsid w:val="00ED38F9"/>
    <w:rsid w:val="00EF3A44"/>
    <w:rsid w:val="00F010F5"/>
    <w:rsid w:val="00F20512"/>
    <w:rsid w:val="00F3660E"/>
    <w:rsid w:val="00F36E3A"/>
    <w:rsid w:val="00F47DDA"/>
    <w:rsid w:val="00F53B6A"/>
    <w:rsid w:val="00F72C13"/>
    <w:rsid w:val="00F86580"/>
    <w:rsid w:val="00F8686C"/>
    <w:rsid w:val="00F921F5"/>
    <w:rsid w:val="00F951E3"/>
    <w:rsid w:val="00FA465F"/>
    <w:rsid w:val="00FA6AAE"/>
    <w:rsid w:val="00FC6767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43CFA"/>
  <w15:docId w15:val="{BD35FA2A-393E-4D58-A241-8971010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9FF"/>
  </w:style>
  <w:style w:type="paragraph" w:styleId="Pidipagina">
    <w:name w:val="footer"/>
    <w:basedOn w:val="Normale"/>
    <w:link w:val="PidipaginaCarattere"/>
    <w:uiPriority w:val="99"/>
    <w:unhideWhenUsed/>
    <w:rsid w:val="00A50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9FF"/>
  </w:style>
  <w:style w:type="character" w:styleId="Collegamentoipertestuale">
    <w:name w:val="Hyperlink"/>
    <w:basedOn w:val="Carpredefinitoparagrafo"/>
    <w:uiPriority w:val="99"/>
    <w:unhideWhenUsed/>
    <w:rsid w:val="00D74C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E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9FA0100E36D4D906EDEC5D55162E9" ma:contentTypeVersion="10" ma:contentTypeDescription="Creare un nuovo documento." ma:contentTypeScope="" ma:versionID="d2ccd3ded947b505349d023754d92a44">
  <xsd:schema xmlns:xsd="http://www.w3.org/2001/XMLSchema" xmlns:xs="http://www.w3.org/2001/XMLSchema" xmlns:p="http://schemas.microsoft.com/office/2006/metadata/properties" xmlns:ns3="af762feb-2118-4029-a7e0-237917f89237" xmlns:ns4="cbf4709b-61c0-47b0-9eac-e8ebcc034ad4" targetNamespace="http://schemas.microsoft.com/office/2006/metadata/properties" ma:root="true" ma:fieldsID="040b535884adf8681816c4a9fdc744e6" ns3:_="" ns4:_="">
    <xsd:import namespace="af762feb-2118-4029-a7e0-237917f89237"/>
    <xsd:import namespace="cbf4709b-61c0-47b0-9eac-e8ebcc03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2feb-2118-4029-a7e0-237917f8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4709b-61c0-47b0-9eac-e8ebcc03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C16A-EA45-4AC4-ACF2-0E85FBA27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CF69B-29F6-4112-A1FB-03079FE4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2feb-2118-4029-a7e0-237917f89237"/>
    <ds:schemaRef ds:uri="cbf4709b-61c0-47b0-9eac-e8ebcc03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A8D7E-754F-4A41-A66C-B4E624810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64854-5A9A-438A-86C2-6129B457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per la stampa - L'Inail a Maker Faire 2019</vt:lpstr>
    </vt:vector>
  </TitlesOfParts>
  <Company>INAIL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per la stampa - L'Inail a Maker Faire 2019</dc:title>
  <dc:creator>Ramella Simone</dc:creator>
  <cp:lastModifiedBy>INAIL Ufficio Stampa</cp:lastModifiedBy>
  <cp:revision>5</cp:revision>
  <cp:lastPrinted>2019-09-27T14:53:00Z</cp:lastPrinted>
  <dcterms:created xsi:type="dcterms:W3CDTF">2019-09-27T14:30:00Z</dcterms:created>
  <dcterms:modified xsi:type="dcterms:W3CDTF">2019-09-27T14:53:00Z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0x010100A419FA0100E36D4D906EDEC5D55162E9</vt:lpwstr>
  </property>
</Properties>
</file>